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202F2" w14:textId="77777777" w:rsidR="00E517BD" w:rsidRPr="003C56FA" w:rsidRDefault="00E517BD" w:rsidP="00E517BD">
      <w:pPr>
        <w:rPr>
          <w:rFonts w:cstheme="minorHAnsi"/>
        </w:rPr>
      </w:pPr>
    </w:p>
    <w:p w14:paraId="51F804DC" w14:textId="77777777" w:rsidR="00E517BD" w:rsidRPr="003C56FA" w:rsidRDefault="00E517BD" w:rsidP="00E517BD">
      <w:pPr>
        <w:rPr>
          <w:rFonts w:cstheme="minorHAnsi"/>
        </w:rPr>
      </w:pPr>
    </w:p>
    <w:p w14:paraId="32DF4B02" w14:textId="77777777" w:rsidR="00E517BD" w:rsidRPr="003C56FA" w:rsidRDefault="00E517BD" w:rsidP="00E517BD">
      <w:pPr>
        <w:rPr>
          <w:rFonts w:cstheme="minorHAnsi"/>
        </w:rPr>
      </w:pPr>
    </w:p>
    <w:p w14:paraId="3B4D5276" w14:textId="77777777" w:rsidR="00E517BD" w:rsidRPr="003C56FA" w:rsidRDefault="00E517BD" w:rsidP="00E517BD">
      <w:pPr>
        <w:rPr>
          <w:rFonts w:cstheme="minorHAnsi"/>
        </w:rPr>
      </w:pPr>
    </w:p>
    <w:p w14:paraId="20613E54" w14:textId="77777777" w:rsidR="00E517BD" w:rsidRPr="003C56FA" w:rsidRDefault="00E517BD" w:rsidP="00E517BD">
      <w:pPr>
        <w:jc w:val="center"/>
        <w:rPr>
          <w:rFonts w:cstheme="minorHAnsi"/>
        </w:rPr>
      </w:pPr>
      <w:r w:rsidRPr="003C56FA">
        <w:rPr>
          <w:rFonts w:cstheme="minorHAnsi"/>
          <w:noProof/>
        </w:rPr>
        <w:drawing>
          <wp:inline distT="0" distB="0" distL="0" distR="0" wp14:anchorId="60F6CBB9" wp14:editId="76F26D18">
            <wp:extent cx="1290256" cy="1433204"/>
            <wp:effectExtent l="0" t="0" r="5715"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08196" cy="1453132"/>
                    </a:xfrm>
                    <a:prstGeom prst="rect">
                      <a:avLst/>
                    </a:prstGeom>
                  </pic:spPr>
                </pic:pic>
              </a:graphicData>
            </a:graphic>
          </wp:inline>
        </w:drawing>
      </w:r>
    </w:p>
    <w:p w14:paraId="4DA0DE9A" w14:textId="77777777" w:rsidR="00E517BD" w:rsidRPr="003C56FA" w:rsidRDefault="00E517BD" w:rsidP="00E517BD">
      <w:pPr>
        <w:jc w:val="center"/>
        <w:rPr>
          <w:rFonts w:cstheme="minorHAnsi"/>
        </w:rPr>
      </w:pPr>
    </w:p>
    <w:p w14:paraId="1502CA18" w14:textId="77777777" w:rsidR="00E517BD" w:rsidRDefault="00E517BD" w:rsidP="00E517BD">
      <w:pPr>
        <w:jc w:val="center"/>
        <w:rPr>
          <w:rFonts w:cstheme="minorHAnsi"/>
          <w:b/>
          <w:bCs/>
          <w:sz w:val="70"/>
          <w:szCs w:val="68"/>
        </w:rPr>
      </w:pPr>
      <w:r w:rsidRPr="0047764D">
        <w:rPr>
          <w:rFonts w:cstheme="minorHAnsi"/>
          <w:b/>
          <w:bCs/>
          <w:sz w:val="70"/>
          <w:szCs w:val="68"/>
        </w:rPr>
        <w:t xml:space="preserve">Terms of Reference </w:t>
      </w:r>
    </w:p>
    <w:p w14:paraId="2F889BBA" w14:textId="2F0E9E28" w:rsidR="00E517BD" w:rsidRDefault="00E517BD" w:rsidP="00E517BD">
      <w:pPr>
        <w:jc w:val="center"/>
        <w:rPr>
          <w:rFonts w:cstheme="minorHAnsi"/>
          <w:b/>
          <w:bCs/>
          <w:sz w:val="70"/>
          <w:szCs w:val="68"/>
        </w:rPr>
      </w:pPr>
      <w:r>
        <w:rPr>
          <w:rFonts w:cstheme="minorHAnsi"/>
          <w:b/>
          <w:bCs/>
          <w:sz w:val="70"/>
          <w:szCs w:val="68"/>
        </w:rPr>
        <w:t xml:space="preserve">Final </w:t>
      </w:r>
      <w:r w:rsidRPr="0047764D">
        <w:rPr>
          <w:rFonts w:cstheme="minorHAnsi"/>
          <w:b/>
          <w:bCs/>
          <w:sz w:val="70"/>
          <w:szCs w:val="68"/>
        </w:rPr>
        <w:t>Evaluation of the Somali Joint Response (SOMJR</w:t>
      </w:r>
      <w:r>
        <w:rPr>
          <w:rFonts w:cstheme="minorHAnsi"/>
          <w:b/>
          <w:bCs/>
          <w:sz w:val="70"/>
          <w:szCs w:val="68"/>
        </w:rPr>
        <w:t>)</w:t>
      </w:r>
    </w:p>
    <w:p w14:paraId="26CB09FC" w14:textId="41281BBA" w:rsidR="00E517BD" w:rsidRPr="0047764D" w:rsidRDefault="00E517BD" w:rsidP="00E517BD">
      <w:pPr>
        <w:jc w:val="center"/>
        <w:rPr>
          <w:rFonts w:cstheme="minorHAnsi"/>
          <w:b/>
          <w:bCs/>
          <w:sz w:val="70"/>
          <w:szCs w:val="68"/>
        </w:rPr>
      </w:pPr>
    </w:p>
    <w:p w14:paraId="564AD319" w14:textId="77777777" w:rsidR="00E517BD" w:rsidRPr="003C56FA" w:rsidRDefault="00E517BD" w:rsidP="00E517BD">
      <w:pPr>
        <w:jc w:val="center"/>
        <w:rPr>
          <w:rFonts w:cstheme="minorHAnsi"/>
        </w:rPr>
      </w:pPr>
    </w:p>
    <w:p w14:paraId="0F915C06" w14:textId="77777777" w:rsidR="00E517BD" w:rsidRPr="003C56FA" w:rsidRDefault="00E517BD" w:rsidP="00E517BD">
      <w:pPr>
        <w:jc w:val="center"/>
        <w:rPr>
          <w:rFonts w:cstheme="minorHAnsi"/>
        </w:rPr>
      </w:pPr>
    </w:p>
    <w:p w14:paraId="568401E8" w14:textId="77777777" w:rsidR="00E517BD" w:rsidRPr="003C56FA" w:rsidRDefault="00E517BD" w:rsidP="00E517BD">
      <w:pPr>
        <w:jc w:val="center"/>
        <w:rPr>
          <w:rFonts w:cstheme="minorHAnsi"/>
        </w:rPr>
      </w:pPr>
    </w:p>
    <w:p w14:paraId="214A162C" w14:textId="77777777" w:rsidR="00E517BD" w:rsidRPr="003C56FA" w:rsidRDefault="00E517BD" w:rsidP="00E517BD">
      <w:pPr>
        <w:jc w:val="center"/>
        <w:rPr>
          <w:rFonts w:cstheme="minorHAnsi"/>
        </w:rPr>
      </w:pPr>
    </w:p>
    <w:p w14:paraId="32415740" w14:textId="77777777" w:rsidR="00E517BD" w:rsidRPr="003C56FA" w:rsidRDefault="00E517BD" w:rsidP="00E517BD">
      <w:pPr>
        <w:jc w:val="center"/>
        <w:rPr>
          <w:rFonts w:cstheme="minorHAnsi"/>
        </w:rPr>
      </w:pPr>
    </w:p>
    <w:p w14:paraId="0FBCEDBF" w14:textId="77777777" w:rsidR="00E517BD" w:rsidRPr="003C56FA" w:rsidRDefault="00E517BD" w:rsidP="00E517BD">
      <w:pPr>
        <w:jc w:val="center"/>
        <w:rPr>
          <w:rFonts w:cstheme="minorHAnsi"/>
        </w:rPr>
      </w:pPr>
    </w:p>
    <w:p w14:paraId="5DF97467" w14:textId="77777777" w:rsidR="00E517BD" w:rsidRPr="003C56FA" w:rsidRDefault="00E517BD" w:rsidP="00E517BD">
      <w:pPr>
        <w:jc w:val="center"/>
        <w:rPr>
          <w:rFonts w:cstheme="minorHAnsi"/>
        </w:rPr>
      </w:pPr>
    </w:p>
    <w:p w14:paraId="45F38037" w14:textId="65D9E7ED" w:rsidR="00E517BD" w:rsidRPr="003C56FA" w:rsidRDefault="00E517BD" w:rsidP="00E517BD">
      <w:pPr>
        <w:pStyle w:val="Heading1"/>
        <w:numPr>
          <w:ilvl w:val="0"/>
          <w:numId w:val="1"/>
        </w:numPr>
        <w:rPr>
          <w:rFonts w:cstheme="minorHAnsi"/>
        </w:rPr>
      </w:pPr>
      <w:r>
        <w:rPr>
          <w:rFonts w:cstheme="minorHAnsi"/>
        </w:rPr>
        <w:lastRenderedPageBreak/>
        <w:t>I</w:t>
      </w:r>
      <w:r w:rsidRPr="003C56FA">
        <w:rPr>
          <w:rFonts w:cstheme="minorHAnsi"/>
        </w:rPr>
        <w:t>ntroduction</w:t>
      </w:r>
    </w:p>
    <w:p w14:paraId="69CD0602" w14:textId="6DB93677" w:rsidR="00A239E9" w:rsidRDefault="00E517BD" w:rsidP="00BF42AE">
      <w:pPr>
        <w:pStyle w:val="Default"/>
        <w:jc w:val="both"/>
        <w:rPr>
          <w:rFonts w:asciiTheme="minorHAnsi" w:hAnsiTheme="minorHAnsi" w:cstheme="minorHAnsi"/>
        </w:rPr>
      </w:pPr>
      <w:r w:rsidRPr="00C37830">
        <w:rPr>
          <w:rFonts w:asciiTheme="minorHAnsi" w:hAnsiTheme="minorHAnsi" w:cstheme="minorHAnsi"/>
        </w:rPr>
        <w:t xml:space="preserve">This document provides the Terms of Reference for the external evaluation of the Somali Joint Response Project funded by the </w:t>
      </w:r>
      <w:r w:rsidR="00A239E9">
        <w:rPr>
          <w:rFonts w:asciiTheme="minorHAnsi" w:hAnsiTheme="minorHAnsi" w:cstheme="minorHAnsi"/>
        </w:rPr>
        <w:t xml:space="preserve">Netherlands Ministry of Foreign Affairs through the </w:t>
      </w:r>
      <w:r w:rsidRPr="00C37830">
        <w:rPr>
          <w:rFonts w:asciiTheme="minorHAnsi" w:hAnsiTheme="minorHAnsi" w:cstheme="minorHAnsi"/>
        </w:rPr>
        <w:t>Dutch Relief Alliance</w:t>
      </w:r>
      <w:r w:rsidR="00A239E9">
        <w:rPr>
          <w:rFonts w:asciiTheme="minorHAnsi" w:hAnsiTheme="minorHAnsi" w:cstheme="minorHAnsi"/>
        </w:rPr>
        <w:t>.</w:t>
      </w:r>
      <w:r w:rsidRPr="00C37830">
        <w:rPr>
          <w:rFonts w:asciiTheme="minorHAnsi" w:hAnsiTheme="minorHAnsi" w:cstheme="minorHAnsi"/>
        </w:rPr>
        <w:t xml:space="preserve"> </w:t>
      </w:r>
    </w:p>
    <w:p w14:paraId="4D39E1BC" w14:textId="77777777" w:rsidR="00A239E9" w:rsidRDefault="00A239E9" w:rsidP="00BF42AE">
      <w:pPr>
        <w:pStyle w:val="Default"/>
        <w:jc w:val="both"/>
        <w:rPr>
          <w:rFonts w:asciiTheme="minorHAnsi" w:hAnsiTheme="minorHAnsi" w:cstheme="minorHAnsi"/>
        </w:rPr>
      </w:pPr>
    </w:p>
    <w:p w14:paraId="25B12AAA" w14:textId="77777777" w:rsidR="00A239E9" w:rsidRPr="001E4A49" w:rsidRDefault="00A239E9" w:rsidP="00A239E9">
      <w:pPr>
        <w:spacing w:after="0" w:line="240" w:lineRule="auto"/>
        <w:rPr>
          <w:b/>
        </w:rPr>
      </w:pPr>
      <w:r w:rsidRPr="001E4A49">
        <w:rPr>
          <w:b/>
        </w:rPr>
        <w:t xml:space="preserve">The Dutch Relief Alliance </w:t>
      </w:r>
    </w:p>
    <w:p w14:paraId="18BE93E0" w14:textId="316394DA" w:rsidR="00A239E9" w:rsidRPr="001E4A49" w:rsidRDefault="00A239E9" w:rsidP="00A239E9">
      <w:pPr>
        <w:spacing w:after="0" w:line="240" w:lineRule="auto"/>
        <w:jc w:val="both"/>
      </w:pPr>
      <w:r w:rsidRPr="00693DC7">
        <w:t xml:space="preserve">In response to the challenges of the humanitarian system and the growing gap between humanitarian needs and humanitarian funding, the Dutch Minister for International Trade and Development Cooperation in 2015 set up a Dutch Relief </w:t>
      </w:r>
      <w:r>
        <w:t>Alliance</w:t>
      </w:r>
      <w:r w:rsidRPr="00693DC7">
        <w:t xml:space="preserve"> to increase effectiveness of Dutch humanitarian aid. The </w:t>
      </w:r>
      <w:r>
        <w:t>DRA</w:t>
      </w:r>
      <w:r w:rsidRPr="00693DC7">
        <w:t xml:space="preserve"> is an alliance of 1</w:t>
      </w:r>
      <w:r>
        <w:t>4</w:t>
      </w:r>
      <w:r w:rsidRPr="00693DC7">
        <w:t xml:space="preserve"> Dutch NGOs which respond to chronic crises as well as acute crises, for which they receive funding from </w:t>
      </w:r>
      <w:r>
        <w:t>the Netherlands MFA</w:t>
      </w:r>
      <w:r w:rsidRPr="00693DC7">
        <w:t xml:space="preserve">. The main objectives of the Dutch Relief Alliance are to deliver effective, efficient, relevant and timely humanitarian aid through collaboration to more beneficiaries in a better way. DRA </w:t>
      </w:r>
      <w:r>
        <w:t xml:space="preserve">partners </w:t>
      </w:r>
      <w:r w:rsidRPr="00693DC7">
        <w:t xml:space="preserve">implement Joint Responses (JRs) to address protracted crises enabling capacity building, </w:t>
      </w:r>
      <w:proofErr w:type="spellStart"/>
      <w:r w:rsidRPr="00693DC7">
        <w:t>localisation</w:t>
      </w:r>
      <w:proofErr w:type="spellEnd"/>
      <w:r w:rsidRPr="00693DC7">
        <w:t xml:space="preserve"> and investment in community resilience. </w:t>
      </w:r>
      <w:r>
        <w:t xml:space="preserve">The four strategic pillars of the DRA include collaboration, localization, accountability and innovation. </w:t>
      </w:r>
    </w:p>
    <w:p w14:paraId="4B917137" w14:textId="545249DC" w:rsidR="00A239E9" w:rsidRDefault="00A239E9" w:rsidP="00BF42AE">
      <w:pPr>
        <w:pStyle w:val="Default"/>
        <w:jc w:val="both"/>
        <w:rPr>
          <w:rFonts w:asciiTheme="minorHAnsi" w:hAnsiTheme="minorHAnsi" w:cstheme="minorHAnsi"/>
        </w:rPr>
      </w:pPr>
    </w:p>
    <w:p w14:paraId="73E84E84" w14:textId="5C298376" w:rsidR="00A239E9" w:rsidRPr="002A1ECB" w:rsidRDefault="00A239E9" w:rsidP="00BF42AE">
      <w:pPr>
        <w:pStyle w:val="Default"/>
        <w:jc w:val="both"/>
        <w:rPr>
          <w:rFonts w:asciiTheme="minorHAnsi" w:hAnsiTheme="minorHAnsi" w:cstheme="minorHAnsi"/>
          <w:b/>
          <w:bCs/>
        </w:rPr>
      </w:pPr>
      <w:r w:rsidRPr="002A1ECB">
        <w:rPr>
          <w:rFonts w:asciiTheme="minorHAnsi" w:hAnsiTheme="minorHAnsi" w:cstheme="minorHAnsi"/>
          <w:b/>
          <w:bCs/>
        </w:rPr>
        <w:t>The S</w:t>
      </w:r>
      <w:r w:rsidR="00E21E77" w:rsidRPr="002A1ECB">
        <w:rPr>
          <w:rFonts w:asciiTheme="minorHAnsi" w:hAnsiTheme="minorHAnsi" w:cstheme="minorHAnsi"/>
          <w:b/>
          <w:bCs/>
        </w:rPr>
        <w:t>o</w:t>
      </w:r>
      <w:r w:rsidRPr="002A1ECB">
        <w:rPr>
          <w:rFonts w:asciiTheme="minorHAnsi" w:hAnsiTheme="minorHAnsi" w:cstheme="minorHAnsi"/>
          <w:b/>
          <w:bCs/>
        </w:rPr>
        <w:t>malia Joint Response</w:t>
      </w:r>
    </w:p>
    <w:p w14:paraId="298A8DEE" w14:textId="1CA8CAA8" w:rsidR="00E517BD" w:rsidRPr="00C37830" w:rsidRDefault="00A239E9" w:rsidP="008441B9">
      <w:pPr>
        <w:pStyle w:val="Default"/>
        <w:jc w:val="both"/>
        <w:rPr>
          <w:rFonts w:asciiTheme="minorHAnsi" w:hAnsiTheme="minorHAnsi" w:cstheme="minorHAnsi"/>
        </w:rPr>
      </w:pPr>
      <w:r>
        <w:rPr>
          <w:rFonts w:asciiTheme="minorHAnsi" w:hAnsiTheme="minorHAnsi" w:cstheme="minorHAnsi"/>
        </w:rPr>
        <w:t xml:space="preserve">The Somalia Joint Response project </w:t>
      </w:r>
      <w:r w:rsidR="00E517BD" w:rsidRPr="00C37830">
        <w:rPr>
          <w:rFonts w:asciiTheme="minorHAnsi" w:hAnsiTheme="minorHAnsi" w:cstheme="minorHAnsi"/>
        </w:rPr>
        <w:t xml:space="preserve">was running from January 2019 to December 2021. </w:t>
      </w:r>
      <w:r w:rsidR="00E517BD">
        <w:rPr>
          <w:rFonts w:asciiTheme="minorHAnsi" w:hAnsiTheme="minorHAnsi" w:cstheme="minorHAnsi"/>
        </w:rPr>
        <w:t>The four</w:t>
      </w:r>
      <w:r w:rsidR="00E517BD" w:rsidRPr="00C37830">
        <w:rPr>
          <w:rFonts w:asciiTheme="minorHAnsi" w:hAnsiTheme="minorHAnsi" w:cstheme="minorHAnsi"/>
        </w:rPr>
        <w:t xml:space="preserve"> DRA members</w:t>
      </w:r>
      <w:r w:rsidR="00E517BD">
        <w:rPr>
          <w:rFonts w:asciiTheme="minorHAnsi" w:hAnsiTheme="minorHAnsi" w:cstheme="minorHAnsi"/>
        </w:rPr>
        <w:t xml:space="preserve"> (</w:t>
      </w:r>
      <w:r w:rsidR="00E517BD" w:rsidRPr="00C37830">
        <w:rPr>
          <w:rFonts w:asciiTheme="minorHAnsi" w:hAnsiTheme="minorHAnsi" w:cstheme="minorHAnsi"/>
        </w:rPr>
        <w:t>the SOMJR members</w:t>
      </w:r>
      <w:r w:rsidR="00E517BD">
        <w:rPr>
          <w:rFonts w:asciiTheme="minorHAnsi" w:hAnsiTheme="minorHAnsi" w:cstheme="minorHAnsi"/>
        </w:rPr>
        <w:t xml:space="preserve">) </w:t>
      </w:r>
      <w:r>
        <w:rPr>
          <w:rFonts w:asciiTheme="minorHAnsi" w:hAnsiTheme="minorHAnsi" w:cstheme="minorHAnsi"/>
        </w:rPr>
        <w:t xml:space="preserve">implementing the project </w:t>
      </w:r>
      <w:r w:rsidR="00E517BD">
        <w:rPr>
          <w:rFonts w:asciiTheme="minorHAnsi" w:hAnsiTheme="minorHAnsi" w:cstheme="minorHAnsi"/>
        </w:rPr>
        <w:t xml:space="preserve">are </w:t>
      </w:r>
      <w:r>
        <w:rPr>
          <w:rFonts w:asciiTheme="minorHAnsi" w:hAnsiTheme="minorHAnsi" w:cstheme="minorHAnsi"/>
        </w:rPr>
        <w:t>Help a Child/</w:t>
      </w:r>
      <w:proofErr w:type="spellStart"/>
      <w:r w:rsidR="00E517BD">
        <w:rPr>
          <w:rFonts w:asciiTheme="minorHAnsi" w:hAnsiTheme="minorHAnsi" w:cstheme="minorHAnsi"/>
        </w:rPr>
        <w:t>Med</w:t>
      </w:r>
      <w:r>
        <w:rPr>
          <w:rFonts w:asciiTheme="minorHAnsi" w:hAnsiTheme="minorHAnsi" w:cstheme="minorHAnsi"/>
        </w:rPr>
        <w:t>ai</w:t>
      </w:r>
      <w:r w:rsidR="00E517BD">
        <w:rPr>
          <w:rFonts w:asciiTheme="minorHAnsi" w:hAnsiTheme="minorHAnsi" w:cstheme="minorHAnsi"/>
        </w:rPr>
        <w:t>r</w:t>
      </w:r>
      <w:proofErr w:type="spellEnd"/>
      <w:r w:rsidR="00E517BD" w:rsidRPr="00C37830">
        <w:rPr>
          <w:rFonts w:asciiTheme="minorHAnsi" w:hAnsiTheme="minorHAnsi" w:cstheme="minorHAnsi"/>
        </w:rPr>
        <w:t>, Oxfam Novib, SOS Children Villages and World Visio</w:t>
      </w:r>
      <w:r w:rsidR="00E517BD">
        <w:rPr>
          <w:rFonts w:asciiTheme="minorHAnsi" w:hAnsiTheme="minorHAnsi" w:cstheme="minorHAnsi"/>
        </w:rPr>
        <w:t>n</w:t>
      </w:r>
      <w:r w:rsidR="00E517BD" w:rsidRPr="00C37830">
        <w:rPr>
          <w:rFonts w:asciiTheme="minorHAnsi" w:hAnsiTheme="minorHAnsi" w:cstheme="minorHAnsi"/>
        </w:rPr>
        <w:t>.</w:t>
      </w:r>
      <w:r>
        <w:rPr>
          <w:rFonts w:asciiTheme="minorHAnsi" w:hAnsiTheme="minorHAnsi" w:cstheme="minorHAnsi"/>
        </w:rPr>
        <w:t xml:space="preserve"> They worked together with eight local partners</w:t>
      </w:r>
      <w:r w:rsidR="003E29A5">
        <w:rPr>
          <w:rFonts w:asciiTheme="minorHAnsi" w:hAnsiTheme="minorHAnsi" w:cstheme="minorHAnsi"/>
        </w:rPr>
        <w:t xml:space="preserve"> including</w:t>
      </w:r>
      <w:r w:rsidR="00507784">
        <w:rPr>
          <w:rFonts w:asciiTheme="minorHAnsi" w:hAnsiTheme="minorHAnsi" w:cstheme="minorHAnsi"/>
        </w:rPr>
        <w:t xml:space="preserve"> </w:t>
      </w:r>
      <w:proofErr w:type="spellStart"/>
      <w:r w:rsidR="00507784">
        <w:rPr>
          <w:rFonts w:asciiTheme="minorHAnsi" w:hAnsiTheme="minorHAnsi" w:cstheme="minorHAnsi"/>
        </w:rPr>
        <w:t>Havayoco</w:t>
      </w:r>
      <w:proofErr w:type="spellEnd"/>
      <w:r w:rsidR="00507784">
        <w:rPr>
          <w:rFonts w:asciiTheme="minorHAnsi" w:hAnsiTheme="minorHAnsi" w:cstheme="minorHAnsi"/>
        </w:rPr>
        <w:t xml:space="preserve">, Candlelight, Kaalo, </w:t>
      </w:r>
      <w:proofErr w:type="spellStart"/>
      <w:r w:rsidR="00507784">
        <w:rPr>
          <w:rFonts w:asciiTheme="minorHAnsi" w:hAnsiTheme="minorHAnsi" w:cstheme="minorHAnsi"/>
        </w:rPr>
        <w:t>Dawa</w:t>
      </w:r>
      <w:proofErr w:type="spellEnd"/>
      <w:r w:rsidR="00507784">
        <w:rPr>
          <w:rFonts w:asciiTheme="minorHAnsi" w:hAnsiTheme="minorHAnsi" w:cstheme="minorHAnsi"/>
        </w:rPr>
        <w:t xml:space="preserve">, Zamzam, Somali Aid, SACCID, </w:t>
      </w:r>
      <w:r w:rsidR="007B1143">
        <w:rPr>
          <w:rFonts w:asciiTheme="minorHAnsi" w:hAnsiTheme="minorHAnsi" w:cstheme="minorHAnsi"/>
        </w:rPr>
        <w:t xml:space="preserve">and </w:t>
      </w:r>
      <w:r w:rsidR="00507784">
        <w:rPr>
          <w:rFonts w:asciiTheme="minorHAnsi" w:hAnsiTheme="minorHAnsi" w:cstheme="minorHAnsi"/>
        </w:rPr>
        <w:t>Taakulo</w:t>
      </w:r>
      <w:r>
        <w:rPr>
          <w:rFonts w:asciiTheme="minorHAnsi" w:hAnsiTheme="minorHAnsi" w:cstheme="minorHAnsi"/>
        </w:rPr>
        <w:t>.</w:t>
      </w:r>
      <w:r w:rsidR="00E517BD" w:rsidRPr="00C37830">
        <w:rPr>
          <w:rFonts w:asciiTheme="minorHAnsi" w:hAnsiTheme="minorHAnsi" w:cstheme="minorHAnsi"/>
        </w:rPr>
        <w:t xml:space="preserve"> The SOMJR </w:t>
      </w:r>
      <w:r w:rsidR="00E517BD">
        <w:rPr>
          <w:rFonts w:asciiTheme="minorHAnsi" w:hAnsiTheme="minorHAnsi" w:cstheme="minorHAnsi"/>
        </w:rPr>
        <w:t xml:space="preserve">Project was </w:t>
      </w:r>
      <w:r w:rsidR="00E517BD" w:rsidRPr="00C37830">
        <w:rPr>
          <w:rFonts w:asciiTheme="minorHAnsi" w:hAnsiTheme="minorHAnsi" w:cstheme="minorHAnsi"/>
        </w:rPr>
        <w:t>focus</w:t>
      </w:r>
      <w:r w:rsidR="00E517BD">
        <w:rPr>
          <w:rFonts w:asciiTheme="minorHAnsi" w:hAnsiTheme="minorHAnsi" w:cstheme="minorHAnsi"/>
        </w:rPr>
        <w:t>ing specifically</w:t>
      </w:r>
      <w:r w:rsidR="00E517BD" w:rsidRPr="00C37830">
        <w:rPr>
          <w:rFonts w:asciiTheme="minorHAnsi" w:hAnsiTheme="minorHAnsi" w:cstheme="minorHAnsi"/>
        </w:rPr>
        <w:t xml:space="preserve"> on Food Security</w:t>
      </w:r>
      <w:r w:rsidR="00BF42AE">
        <w:rPr>
          <w:rFonts w:asciiTheme="minorHAnsi" w:hAnsiTheme="minorHAnsi" w:cstheme="minorHAnsi"/>
        </w:rPr>
        <w:t xml:space="preserve"> and Livelihoods</w:t>
      </w:r>
      <w:r w:rsidR="00E517BD" w:rsidRPr="00C37830">
        <w:rPr>
          <w:rFonts w:asciiTheme="minorHAnsi" w:hAnsiTheme="minorHAnsi" w:cstheme="minorHAnsi"/>
        </w:rPr>
        <w:t xml:space="preserve">, WASH, Health and Nutrition, </w:t>
      </w:r>
      <w:r w:rsidR="00BF42AE">
        <w:rPr>
          <w:rFonts w:asciiTheme="minorHAnsi" w:hAnsiTheme="minorHAnsi" w:cstheme="minorHAnsi"/>
        </w:rPr>
        <w:t>Protection,</w:t>
      </w:r>
      <w:r w:rsidR="00E517BD" w:rsidRPr="00C37830">
        <w:rPr>
          <w:rFonts w:asciiTheme="minorHAnsi" w:hAnsiTheme="minorHAnsi" w:cstheme="minorHAnsi"/>
        </w:rPr>
        <w:t xml:space="preserve"> and using </w:t>
      </w:r>
      <w:r w:rsidR="005F2E1B">
        <w:rPr>
          <w:rFonts w:asciiTheme="minorHAnsi" w:hAnsiTheme="minorHAnsi" w:cstheme="minorHAnsi"/>
        </w:rPr>
        <w:t>M</w:t>
      </w:r>
      <w:r w:rsidR="00E517BD" w:rsidRPr="00C37830">
        <w:rPr>
          <w:rFonts w:asciiTheme="minorHAnsi" w:hAnsiTheme="minorHAnsi" w:cstheme="minorHAnsi"/>
        </w:rPr>
        <w:t>ulti-</w:t>
      </w:r>
      <w:r w:rsidR="005F2E1B">
        <w:rPr>
          <w:rFonts w:asciiTheme="minorHAnsi" w:hAnsiTheme="minorHAnsi" w:cstheme="minorHAnsi"/>
        </w:rPr>
        <w:t>P</w:t>
      </w:r>
      <w:r w:rsidR="00E517BD" w:rsidRPr="00C37830">
        <w:rPr>
          <w:rFonts w:asciiTheme="minorHAnsi" w:hAnsiTheme="minorHAnsi" w:cstheme="minorHAnsi"/>
        </w:rPr>
        <w:t xml:space="preserve">urpose </w:t>
      </w:r>
      <w:r w:rsidR="005F2E1B">
        <w:rPr>
          <w:rFonts w:asciiTheme="minorHAnsi" w:hAnsiTheme="minorHAnsi" w:cstheme="minorHAnsi"/>
        </w:rPr>
        <w:t>C</w:t>
      </w:r>
      <w:r w:rsidR="00E517BD" w:rsidRPr="00C37830">
        <w:rPr>
          <w:rFonts w:asciiTheme="minorHAnsi" w:hAnsiTheme="minorHAnsi" w:cstheme="minorHAnsi"/>
        </w:rPr>
        <w:t>ash where this is considered an appropriate modality.</w:t>
      </w:r>
      <w:r w:rsidR="003E29A5">
        <w:rPr>
          <w:rFonts w:asciiTheme="minorHAnsi" w:hAnsiTheme="minorHAnsi" w:cstheme="minorHAnsi"/>
        </w:rPr>
        <w:t xml:space="preserve"> </w:t>
      </w:r>
      <w:r w:rsidR="008441B9">
        <w:rPr>
          <w:rFonts w:asciiTheme="minorHAnsi" w:hAnsiTheme="minorHAnsi" w:cstheme="minorHAnsi"/>
        </w:rPr>
        <w:t>Target group</w:t>
      </w:r>
      <w:r w:rsidR="008441B9" w:rsidRPr="008441B9">
        <w:rPr>
          <w:rFonts w:asciiTheme="minorHAnsi" w:hAnsiTheme="minorHAnsi" w:cstheme="minorHAnsi"/>
        </w:rPr>
        <w:t xml:space="preserve">s </w:t>
      </w:r>
      <w:r w:rsidR="008441B9">
        <w:rPr>
          <w:rFonts w:asciiTheme="minorHAnsi" w:hAnsiTheme="minorHAnsi" w:cstheme="minorHAnsi"/>
        </w:rPr>
        <w:t>for</w:t>
      </w:r>
      <w:r w:rsidR="008441B9" w:rsidRPr="008441B9">
        <w:rPr>
          <w:rFonts w:asciiTheme="minorHAnsi" w:hAnsiTheme="minorHAnsi" w:cstheme="minorHAnsi"/>
        </w:rPr>
        <w:t xml:space="preserve"> </w:t>
      </w:r>
      <w:r w:rsidR="008441B9">
        <w:rPr>
          <w:rFonts w:asciiTheme="minorHAnsi" w:hAnsiTheme="minorHAnsi" w:cstheme="minorHAnsi"/>
        </w:rPr>
        <w:t>the interventions</w:t>
      </w:r>
      <w:r w:rsidR="008441B9" w:rsidRPr="008441B9">
        <w:rPr>
          <w:rFonts w:asciiTheme="minorHAnsi" w:hAnsiTheme="minorHAnsi" w:cstheme="minorHAnsi"/>
        </w:rPr>
        <w:t xml:space="preserve"> are IDPs, </w:t>
      </w:r>
      <w:proofErr w:type="spellStart"/>
      <w:r w:rsidR="008441B9" w:rsidRPr="008441B9">
        <w:rPr>
          <w:rFonts w:asciiTheme="minorHAnsi" w:hAnsiTheme="minorHAnsi" w:cstheme="minorHAnsi"/>
        </w:rPr>
        <w:t>agro</w:t>
      </w:r>
      <w:proofErr w:type="spellEnd"/>
      <w:r w:rsidR="008441B9" w:rsidRPr="008441B9">
        <w:rPr>
          <w:rFonts w:asciiTheme="minorHAnsi" w:hAnsiTheme="minorHAnsi" w:cstheme="minorHAnsi"/>
        </w:rPr>
        <w:t xml:space="preserve">-pastoralist and pastoralist communities living in IPC 3/at risk of IPC4 areas, many of them in remote </w:t>
      </w:r>
      <w:r w:rsidR="008441B9">
        <w:rPr>
          <w:rFonts w:asciiTheme="minorHAnsi" w:hAnsiTheme="minorHAnsi" w:cstheme="minorHAnsi"/>
        </w:rPr>
        <w:t xml:space="preserve">and </w:t>
      </w:r>
      <w:r w:rsidR="008441B9" w:rsidRPr="008441B9">
        <w:rPr>
          <w:rFonts w:asciiTheme="minorHAnsi" w:hAnsiTheme="minorHAnsi" w:cstheme="minorHAnsi"/>
        </w:rPr>
        <w:t>hard to reach areas, with limited access to basic services</w:t>
      </w:r>
      <w:r w:rsidR="008441B9">
        <w:rPr>
          <w:rFonts w:asciiTheme="minorHAnsi" w:hAnsiTheme="minorHAnsi" w:cstheme="minorHAnsi"/>
        </w:rPr>
        <w:t>.</w:t>
      </w:r>
    </w:p>
    <w:p w14:paraId="4373B608" w14:textId="77777777" w:rsidR="00E517BD" w:rsidRPr="00C37830" w:rsidRDefault="00E517BD" w:rsidP="00E517BD">
      <w:pPr>
        <w:jc w:val="both"/>
        <w:rPr>
          <w:rFonts w:cstheme="minorHAnsi"/>
          <w:szCs w:val="24"/>
        </w:rPr>
      </w:pPr>
    </w:p>
    <w:p w14:paraId="491B3130" w14:textId="77777777" w:rsidR="00E517BD" w:rsidRPr="003C56FA" w:rsidRDefault="00E517BD" w:rsidP="00E517BD">
      <w:pPr>
        <w:pStyle w:val="Heading2"/>
        <w:rPr>
          <w:rFonts w:cstheme="minorHAnsi"/>
        </w:rPr>
      </w:pPr>
      <w:bookmarkStart w:id="0" w:name="_Toc87312165"/>
      <w:r w:rsidRPr="003C56FA">
        <w:rPr>
          <w:rFonts w:cstheme="minorHAnsi"/>
        </w:rPr>
        <w:t>Project Background</w:t>
      </w:r>
      <w:bookmarkEnd w:id="0"/>
    </w:p>
    <w:p w14:paraId="333AE7F0" w14:textId="6D142445" w:rsidR="00E517BD" w:rsidRDefault="00E517BD" w:rsidP="00E517BD">
      <w:pPr>
        <w:pStyle w:val="Default"/>
        <w:jc w:val="both"/>
        <w:rPr>
          <w:rFonts w:asciiTheme="minorHAnsi" w:hAnsiTheme="minorHAnsi" w:cstheme="minorHAnsi"/>
        </w:rPr>
      </w:pPr>
      <w:r w:rsidRPr="003C56FA">
        <w:rPr>
          <w:rFonts w:asciiTheme="minorHAnsi" w:hAnsiTheme="minorHAnsi" w:cstheme="minorHAnsi"/>
        </w:rPr>
        <w:t xml:space="preserve">Somalia’s population </w:t>
      </w:r>
      <w:r>
        <w:rPr>
          <w:rFonts w:asciiTheme="minorHAnsi" w:hAnsiTheme="minorHAnsi" w:cstheme="minorHAnsi"/>
        </w:rPr>
        <w:t>has been</w:t>
      </w:r>
      <w:r w:rsidRPr="003C56FA">
        <w:rPr>
          <w:rFonts w:asciiTheme="minorHAnsi" w:hAnsiTheme="minorHAnsi" w:cstheme="minorHAnsi"/>
        </w:rPr>
        <w:t xml:space="preserve"> experiencing multiple shocks </w:t>
      </w:r>
      <w:r>
        <w:rPr>
          <w:rFonts w:asciiTheme="minorHAnsi" w:hAnsiTheme="minorHAnsi" w:cstheme="minorHAnsi"/>
        </w:rPr>
        <w:t xml:space="preserve">(conflict, floods, </w:t>
      </w:r>
      <w:r w:rsidRPr="003C56FA">
        <w:rPr>
          <w:rFonts w:asciiTheme="minorHAnsi" w:hAnsiTheme="minorHAnsi" w:cstheme="minorHAnsi"/>
        </w:rPr>
        <w:t>locust, drought, COVID-19): the Desert Locust upsurge that started in late 2019 and continues to threaten the food security and livelihoods of pastoralists and farmers in many parts of the country; riverine and flash floods that affect the food security, livelihoods and safety of farmers and people living in flood-prone, populated areas; the novel coronavirus (COVID-19) pandemic that is having severe health and socio-economic impacts both in Somalia and globally; the extended impact of previous shocks (flooding, drought, displacement, etc.) on livelihoods</w:t>
      </w:r>
      <w:r>
        <w:rPr>
          <w:rFonts w:asciiTheme="minorHAnsi" w:hAnsiTheme="minorHAnsi" w:cstheme="minorHAnsi"/>
        </w:rPr>
        <w:t>; and conflict</w:t>
      </w:r>
      <w:r w:rsidR="00B01742">
        <w:rPr>
          <w:rFonts w:asciiTheme="minorHAnsi" w:hAnsiTheme="minorHAnsi" w:cstheme="minorHAnsi"/>
        </w:rPr>
        <w:t xml:space="preserve">, which continues to </w:t>
      </w:r>
      <w:r w:rsidR="00EB5CAD">
        <w:rPr>
          <w:rFonts w:asciiTheme="minorHAnsi" w:hAnsiTheme="minorHAnsi" w:cstheme="minorHAnsi"/>
        </w:rPr>
        <w:t xml:space="preserve">result in </w:t>
      </w:r>
      <w:r w:rsidR="00B01742">
        <w:rPr>
          <w:rFonts w:asciiTheme="minorHAnsi" w:hAnsiTheme="minorHAnsi" w:cstheme="minorHAnsi"/>
        </w:rPr>
        <w:t>new displa</w:t>
      </w:r>
      <w:r w:rsidR="00EB5CAD">
        <w:rPr>
          <w:rFonts w:asciiTheme="minorHAnsi" w:hAnsiTheme="minorHAnsi" w:cstheme="minorHAnsi"/>
        </w:rPr>
        <w:t>ce</w:t>
      </w:r>
      <w:r w:rsidR="00B01742">
        <w:rPr>
          <w:rFonts w:asciiTheme="minorHAnsi" w:hAnsiTheme="minorHAnsi" w:cstheme="minorHAnsi"/>
        </w:rPr>
        <w:t>ments.</w:t>
      </w:r>
      <w:r>
        <w:rPr>
          <w:rFonts w:asciiTheme="minorHAnsi" w:hAnsiTheme="minorHAnsi" w:cstheme="minorHAnsi"/>
        </w:rPr>
        <w:t xml:space="preserve"> </w:t>
      </w:r>
      <w:r w:rsidRPr="00C37830">
        <w:rPr>
          <w:rFonts w:asciiTheme="minorHAnsi" w:hAnsiTheme="minorHAnsi" w:cstheme="minorHAnsi"/>
        </w:rPr>
        <w:t>Peace and stability in Somalia remain a major challenge</w:t>
      </w:r>
      <w:r>
        <w:rPr>
          <w:rFonts w:asciiTheme="minorHAnsi" w:hAnsiTheme="minorHAnsi" w:cstheme="minorHAnsi"/>
        </w:rPr>
        <w:t xml:space="preserve">. </w:t>
      </w:r>
    </w:p>
    <w:p w14:paraId="75E0B26F" w14:textId="77777777" w:rsidR="00E517BD" w:rsidRDefault="00E517BD" w:rsidP="00E517BD">
      <w:pPr>
        <w:pStyle w:val="Default"/>
        <w:jc w:val="both"/>
        <w:rPr>
          <w:rFonts w:asciiTheme="minorHAnsi" w:hAnsiTheme="minorHAnsi" w:cstheme="minorHAnsi"/>
        </w:rPr>
      </w:pPr>
    </w:p>
    <w:p w14:paraId="482A3AC5" w14:textId="38C0613B" w:rsidR="00E517BD" w:rsidRDefault="00E517BD" w:rsidP="00E517BD">
      <w:pPr>
        <w:pStyle w:val="Default"/>
        <w:jc w:val="both"/>
        <w:rPr>
          <w:rFonts w:asciiTheme="minorHAnsi" w:hAnsiTheme="minorHAnsi" w:cstheme="minorHAnsi"/>
        </w:rPr>
      </w:pPr>
      <w:r w:rsidRPr="00C37830">
        <w:rPr>
          <w:rFonts w:asciiTheme="minorHAnsi" w:hAnsiTheme="minorHAnsi" w:cstheme="minorHAnsi"/>
        </w:rPr>
        <w:t xml:space="preserve">In response to this protracted humanitarian crisis, the </w:t>
      </w:r>
      <w:r>
        <w:rPr>
          <w:rFonts w:asciiTheme="minorHAnsi" w:hAnsiTheme="minorHAnsi" w:cstheme="minorHAnsi"/>
        </w:rPr>
        <w:t xml:space="preserve">members of the </w:t>
      </w:r>
      <w:r w:rsidRPr="00C37830">
        <w:rPr>
          <w:rFonts w:asciiTheme="minorHAnsi" w:hAnsiTheme="minorHAnsi" w:cstheme="minorHAnsi"/>
        </w:rPr>
        <w:t xml:space="preserve">Somalia Joint Response (SOMJR) </w:t>
      </w:r>
      <w:r>
        <w:rPr>
          <w:rFonts w:asciiTheme="minorHAnsi" w:hAnsiTheme="minorHAnsi" w:cstheme="minorHAnsi"/>
        </w:rPr>
        <w:t>have been</w:t>
      </w:r>
      <w:r w:rsidRPr="00C37830">
        <w:rPr>
          <w:rFonts w:asciiTheme="minorHAnsi" w:hAnsiTheme="minorHAnsi" w:cstheme="minorHAnsi"/>
        </w:rPr>
        <w:t xml:space="preserve"> </w:t>
      </w:r>
      <w:r>
        <w:rPr>
          <w:rFonts w:asciiTheme="minorHAnsi" w:hAnsiTheme="minorHAnsi" w:cstheme="minorHAnsi"/>
        </w:rPr>
        <w:t>supporting the communities</w:t>
      </w:r>
      <w:r w:rsidRPr="00C37830">
        <w:rPr>
          <w:rFonts w:asciiTheme="minorHAnsi" w:hAnsiTheme="minorHAnsi" w:cstheme="minorHAnsi"/>
        </w:rPr>
        <w:t xml:space="preserve"> affected by </w:t>
      </w:r>
      <w:r>
        <w:rPr>
          <w:rFonts w:asciiTheme="minorHAnsi" w:hAnsiTheme="minorHAnsi" w:cstheme="minorHAnsi"/>
        </w:rPr>
        <w:t xml:space="preserve">the multiple shocks or </w:t>
      </w:r>
      <w:r w:rsidRPr="00C37830">
        <w:rPr>
          <w:rFonts w:asciiTheme="minorHAnsi" w:hAnsiTheme="minorHAnsi" w:cstheme="minorHAnsi"/>
        </w:rPr>
        <w:t xml:space="preserve">natural </w:t>
      </w:r>
      <w:r w:rsidRPr="00C37830">
        <w:rPr>
          <w:rFonts w:asciiTheme="minorHAnsi" w:hAnsiTheme="minorHAnsi" w:cstheme="minorHAnsi"/>
        </w:rPr>
        <w:lastRenderedPageBreak/>
        <w:t>disasters and/or conflict, both in their home communities and in IDP camps</w:t>
      </w:r>
      <w:r>
        <w:rPr>
          <w:rFonts w:asciiTheme="minorHAnsi" w:hAnsiTheme="minorHAnsi" w:cstheme="minorHAnsi"/>
        </w:rPr>
        <w:t xml:space="preserve"> in terms of </w:t>
      </w:r>
      <w:r w:rsidRPr="00C37830">
        <w:rPr>
          <w:rFonts w:asciiTheme="minorHAnsi" w:hAnsiTheme="minorHAnsi" w:cstheme="minorHAnsi"/>
        </w:rPr>
        <w:t>provid</w:t>
      </w:r>
      <w:r>
        <w:rPr>
          <w:rFonts w:asciiTheme="minorHAnsi" w:hAnsiTheme="minorHAnsi" w:cstheme="minorHAnsi"/>
        </w:rPr>
        <w:t>ing</w:t>
      </w:r>
      <w:r w:rsidRPr="00C37830">
        <w:rPr>
          <w:rFonts w:asciiTheme="minorHAnsi" w:hAnsiTheme="minorHAnsi" w:cstheme="minorHAnsi"/>
        </w:rPr>
        <w:t xml:space="preserve"> life-saving and protection assistance, and support rebuilding of livelihoods</w:t>
      </w:r>
      <w:r>
        <w:rPr>
          <w:rFonts w:asciiTheme="minorHAnsi" w:hAnsiTheme="minorHAnsi" w:cstheme="minorHAnsi"/>
        </w:rPr>
        <w:t xml:space="preserve">. </w:t>
      </w:r>
    </w:p>
    <w:p w14:paraId="4E59D7C4" w14:textId="67B758D6" w:rsidR="00835485" w:rsidRDefault="00835485" w:rsidP="00E517BD">
      <w:pPr>
        <w:pStyle w:val="Default"/>
        <w:jc w:val="both"/>
        <w:rPr>
          <w:rFonts w:asciiTheme="minorHAnsi" w:hAnsiTheme="minorHAnsi" w:cstheme="minorHAnsi"/>
        </w:rPr>
      </w:pPr>
    </w:p>
    <w:p w14:paraId="7FD7F363" w14:textId="66BE4CC6" w:rsidR="00835485" w:rsidRDefault="00835485" w:rsidP="00E517BD">
      <w:pPr>
        <w:pStyle w:val="Default"/>
        <w:jc w:val="both"/>
        <w:rPr>
          <w:rFonts w:asciiTheme="minorHAnsi" w:hAnsiTheme="minorHAnsi" w:cstheme="minorHAnsi"/>
          <w:b/>
          <w:bCs/>
        </w:rPr>
      </w:pPr>
      <w:r w:rsidRPr="00835485">
        <w:rPr>
          <w:rFonts w:asciiTheme="minorHAnsi" w:hAnsiTheme="minorHAnsi" w:cstheme="minorHAnsi"/>
          <w:b/>
          <w:bCs/>
        </w:rPr>
        <w:t>Project objectives</w:t>
      </w:r>
    </w:p>
    <w:p w14:paraId="2D943C98" w14:textId="77777777" w:rsidR="00507784" w:rsidRDefault="00507784" w:rsidP="00E517BD">
      <w:pPr>
        <w:pStyle w:val="Default"/>
        <w:jc w:val="both"/>
        <w:rPr>
          <w:rFonts w:asciiTheme="minorHAnsi" w:hAnsiTheme="minorHAnsi" w:cstheme="minorHAnsi"/>
          <w:b/>
          <w:bCs/>
        </w:rPr>
      </w:pPr>
    </w:p>
    <w:p w14:paraId="5445191C" w14:textId="40A5D629" w:rsidR="003E29A5" w:rsidRDefault="003E29A5" w:rsidP="00E517BD">
      <w:pPr>
        <w:pStyle w:val="Default"/>
        <w:jc w:val="both"/>
        <w:rPr>
          <w:rFonts w:asciiTheme="minorHAnsi" w:hAnsiTheme="minorHAnsi" w:cstheme="minorHAnsi"/>
          <w:b/>
          <w:bCs/>
        </w:rPr>
      </w:pPr>
      <w:r>
        <w:rPr>
          <w:rFonts w:asciiTheme="minorHAnsi" w:hAnsiTheme="minorHAnsi" w:cstheme="minorHAnsi"/>
          <w:b/>
          <w:bCs/>
        </w:rPr>
        <w:t xml:space="preserve">The project had the following four strategic projects: </w:t>
      </w:r>
    </w:p>
    <w:p w14:paraId="3515C08E" w14:textId="77777777" w:rsidR="003E29A5" w:rsidRDefault="003E29A5" w:rsidP="00E517BD">
      <w:pPr>
        <w:pStyle w:val="Default"/>
        <w:jc w:val="both"/>
        <w:rPr>
          <w:rFonts w:asciiTheme="minorHAnsi" w:hAnsiTheme="minorHAnsi" w:cstheme="minorHAnsi"/>
          <w:b/>
          <w:bCs/>
        </w:rPr>
      </w:pPr>
    </w:p>
    <w:p w14:paraId="2F5F2A4E" w14:textId="15040224" w:rsidR="003E29A5" w:rsidRDefault="003E29A5" w:rsidP="003E29A5">
      <w:pPr>
        <w:pStyle w:val="Default"/>
        <w:numPr>
          <w:ilvl w:val="0"/>
          <w:numId w:val="11"/>
        </w:numPr>
        <w:jc w:val="both"/>
        <w:rPr>
          <w:rFonts w:asciiTheme="minorHAnsi" w:hAnsiTheme="minorHAnsi" w:cstheme="minorHAnsi"/>
          <w:b/>
          <w:bCs/>
        </w:rPr>
      </w:pPr>
      <w:r>
        <w:rPr>
          <w:rFonts w:asciiTheme="minorHAnsi" w:hAnsiTheme="minorHAnsi" w:cstheme="minorHAnsi"/>
          <w:b/>
          <w:bCs/>
        </w:rPr>
        <w:t xml:space="preserve">Life-saving: </w:t>
      </w:r>
      <w:r w:rsidRPr="00507784">
        <w:rPr>
          <w:rFonts w:asciiTheme="minorHAnsi" w:hAnsiTheme="minorHAnsi" w:cstheme="minorHAnsi"/>
        </w:rPr>
        <w:t>Provide life-saving and life-sustaining integrated, multi-sectoral assistance to reduce acute humanitarian needs and excess mortality among the most vulnerable people.</w:t>
      </w:r>
    </w:p>
    <w:p w14:paraId="1033772B" w14:textId="7E4F57D3" w:rsidR="003E29A5" w:rsidRDefault="003E29A5" w:rsidP="003E29A5">
      <w:pPr>
        <w:pStyle w:val="Default"/>
        <w:numPr>
          <w:ilvl w:val="0"/>
          <w:numId w:val="11"/>
        </w:numPr>
        <w:jc w:val="both"/>
        <w:rPr>
          <w:rFonts w:asciiTheme="minorHAnsi" w:hAnsiTheme="minorHAnsi" w:cstheme="minorHAnsi"/>
          <w:b/>
          <w:bCs/>
        </w:rPr>
      </w:pPr>
      <w:r>
        <w:rPr>
          <w:rFonts w:asciiTheme="minorHAnsi" w:hAnsiTheme="minorHAnsi" w:cstheme="minorHAnsi"/>
          <w:b/>
          <w:bCs/>
        </w:rPr>
        <w:t xml:space="preserve">Nutrition: </w:t>
      </w:r>
      <w:r w:rsidRPr="00507784">
        <w:rPr>
          <w:rFonts w:asciiTheme="minorHAnsi" w:hAnsiTheme="minorHAnsi" w:cstheme="minorHAnsi"/>
        </w:rPr>
        <w:t xml:space="preserve">Reduce emergency levels of acute malnutrition through integrated, multisectoral response. Enhance integration of Nutrition, WASH, Health and Food Security </w:t>
      </w:r>
      <w:proofErr w:type="spellStart"/>
      <w:r w:rsidRPr="00507784">
        <w:rPr>
          <w:rFonts w:asciiTheme="minorHAnsi" w:hAnsiTheme="minorHAnsi" w:cstheme="minorHAnsi"/>
        </w:rPr>
        <w:t>programmes</w:t>
      </w:r>
      <w:proofErr w:type="spellEnd"/>
      <w:r w:rsidRPr="00507784">
        <w:rPr>
          <w:rFonts w:asciiTheme="minorHAnsi" w:hAnsiTheme="minorHAnsi" w:cstheme="minorHAnsi"/>
        </w:rPr>
        <w:t xml:space="preserve"> to strengthen nutrition sensitive programming.</w:t>
      </w:r>
    </w:p>
    <w:p w14:paraId="4AD4C32F" w14:textId="6B525C0D" w:rsidR="00835485" w:rsidRDefault="003E29A5" w:rsidP="00E517BD">
      <w:pPr>
        <w:pStyle w:val="Default"/>
        <w:numPr>
          <w:ilvl w:val="0"/>
          <w:numId w:val="11"/>
        </w:numPr>
        <w:jc w:val="both"/>
        <w:rPr>
          <w:rFonts w:asciiTheme="minorHAnsi" w:hAnsiTheme="minorHAnsi" w:cstheme="minorHAnsi"/>
        </w:rPr>
      </w:pPr>
      <w:r w:rsidRPr="003E29A5">
        <w:rPr>
          <w:rFonts w:asciiTheme="minorHAnsi" w:hAnsiTheme="minorHAnsi" w:cstheme="minorHAnsi"/>
          <w:b/>
          <w:bCs/>
        </w:rPr>
        <w:t xml:space="preserve">Protection: </w:t>
      </w:r>
      <w:r w:rsidR="00507784" w:rsidRPr="00507784">
        <w:rPr>
          <w:rFonts w:asciiTheme="minorHAnsi" w:hAnsiTheme="minorHAnsi" w:cstheme="minorHAnsi"/>
        </w:rPr>
        <w:t>Support provision of protection services to affected communities, including in hard-to-reach areas and in IDP sites, targeting the most vulnerable, especially those at risk of exclusion.</w:t>
      </w:r>
    </w:p>
    <w:p w14:paraId="748DA488" w14:textId="479CD5AE" w:rsidR="00835485" w:rsidRPr="00507784" w:rsidRDefault="00507784" w:rsidP="00E517BD">
      <w:pPr>
        <w:pStyle w:val="Default"/>
        <w:numPr>
          <w:ilvl w:val="0"/>
          <w:numId w:val="11"/>
        </w:numPr>
        <w:jc w:val="both"/>
        <w:rPr>
          <w:rFonts w:asciiTheme="minorHAnsi" w:hAnsiTheme="minorHAnsi" w:cstheme="minorHAnsi"/>
        </w:rPr>
      </w:pPr>
      <w:r w:rsidRPr="00507784">
        <w:rPr>
          <w:rFonts w:asciiTheme="minorHAnsi" w:hAnsiTheme="minorHAnsi" w:cstheme="minorHAnsi"/>
          <w:b/>
          <w:bCs/>
        </w:rPr>
        <w:t>Resilience:</w:t>
      </w:r>
      <w:r w:rsidRPr="00507784">
        <w:rPr>
          <w:rFonts w:asciiTheme="minorHAnsi" w:hAnsiTheme="minorHAnsi" w:cstheme="minorHAnsi"/>
        </w:rPr>
        <w:t xml:space="preserve"> Support the protection and restoration of livelihoods, promote access to basic services to build resilience to recurrent shocks, and catalyze more sustainable solutions for those affected, including marginalized communities.</w:t>
      </w:r>
    </w:p>
    <w:p w14:paraId="171D6785" w14:textId="77777777" w:rsidR="00E517BD" w:rsidRDefault="00E517BD" w:rsidP="00E517BD">
      <w:pPr>
        <w:pStyle w:val="Default"/>
        <w:jc w:val="both"/>
        <w:rPr>
          <w:rFonts w:asciiTheme="minorHAnsi" w:hAnsiTheme="minorHAnsi" w:cstheme="minorHAnsi"/>
        </w:rPr>
      </w:pPr>
    </w:p>
    <w:p w14:paraId="539AEB63" w14:textId="254C021A" w:rsidR="00E517BD" w:rsidRPr="003C56FA" w:rsidRDefault="00E517BD" w:rsidP="00E517BD">
      <w:pPr>
        <w:pStyle w:val="Heading1"/>
        <w:numPr>
          <w:ilvl w:val="0"/>
          <w:numId w:val="1"/>
        </w:numPr>
        <w:rPr>
          <w:rFonts w:cstheme="minorHAnsi"/>
        </w:rPr>
      </w:pPr>
      <w:bookmarkStart w:id="1" w:name="_Toc87312167"/>
      <w:r>
        <w:rPr>
          <w:rFonts w:cstheme="minorHAnsi"/>
        </w:rPr>
        <w:t>Scope and rationale</w:t>
      </w:r>
      <w:r w:rsidRPr="003C56FA">
        <w:rPr>
          <w:rFonts w:cstheme="minorHAnsi"/>
        </w:rPr>
        <w:t xml:space="preserve"> of the Final Evaluation</w:t>
      </w:r>
      <w:bookmarkEnd w:id="1"/>
    </w:p>
    <w:p w14:paraId="79450E20" w14:textId="5C25AEB8" w:rsidR="00E517BD" w:rsidRPr="00E77EB6" w:rsidRDefault="00E517BD" w:rsidP="00E517BD">
      <w:pPr>
        <w:jc w:val="both"/>
        <w:rPr>
          <w:rFonts w:cstheme="minorHAnsi"/>
          <w:szCs w:val="24"/>
          <w:lang w:val="en-GB"/>
        </w:rPr>
      </w:pPr>
      <w:r w:rsidRPr="00E77EB6">
        <w:rPr>
          <w:rFonts w:cstheme="minorHAnsi"/>
          <w:szCs w:val="24"/>
          <w:lang w:val="en-GB"/>
        </w:rPr>
        <w:t>The SOMJR partners have a contractual obligation towards the donor, the Dutch</w:t>
      </w:r>
      <w:r w:rsidR="00CB1F1F">
        <w:rPr>
          <w:rFonts w:cstheme="minorHAnsi"/>
          <w:szCs w:val="24"/>
          <w:lang w:val="en-GB"/>
        </w:rPr>
        <w:t xml:space="preserve"> Ministry of Foreign Affairs </w:t>
      </w:r>
      <w:r w:rsidRPr="00E77EB6">
        <w:rPr>
          <w:rFonts w:cstheme="minorHAnsi"/>
          <w:szCs w:val="24"/>
          <w:lang w:val="en-GB"/>
        </w:rPr>
        <w:t>, to ensure the realization of a</w:t>
      </w:r>
      <w:r w:rsidR="00CB1F1F">
        <w:rPr>
          <w:rFonts w:cstheme="minorHAnsi"/>
          <w:szCs w:val="24"/>
          <w:lang w:val="en-GB"/>
        </w:rPr>
        <w:t xml:space="preserve"> final</w:t>
      </w:r>
      <w:r w:rsidRPr="00E77EB6">
        <w:rPr>
          <w:rFonts w:cstheme="minorHAnsi"/>
          <w:szCs w:val="24"/>
          <w:lang w:val="en-GB"/>
        </w:rPr>
        <w:t xml:space="preserve"> evaluation. The evaluation will cover the period </w:t>
      </w:r>
      <w:r w:rsidR="00BF42AE">
        <w:rPr>
          <w:rFonts w:cstheme="minorHAnsi"/>
          <w:szCs w:val="24"/>
          <w:lang w:val="en-GB"/>
        </w:rPr>
        <w:t>2019</w:t>
      </w:r>
      <w:r w:rsidR="00CB1F1F">
        <w:rPr>
          <w:rFonts w:cstheme="minorHAnsi"/>
          <w:szCs w:val="24"/>
          <w:lang w:val="en-GB"/>
        </w:rPr>
        <w:t xml:space="preserve"> </w:t>
      </w:r>
      <w:r w:rsidR="00BF42AE">
        <w:rPr>
          <w:rFonts w:cstheme="minorHAnsi"/>
          <w:szCs w:val="24"/>
          <w:lang w:val="en-GB"/>
        </w:rPr>
        <w:t>-</w:t>
      </w:r>
      <w:r w:rsidR="00CB1F1F">
        <w:rPr>
          <w:rFonts w:cstheme="minorHAnsi"/>
          <w:szCs w:val="24"/>
          <w:lang w:val="en-GB"/>
        </w:rPr>
        <w:t xml:space="preserve"> </w:t>
      </w:r>
      <w:r w:rsidRPr="00E77EB6">
        <w:rPr>
          <w:rFonts w:cstheme="minorHAnsi"/>
          <w:szCs w:val="24"/>
          <w:lang w:val="en-GB"/>
        </w:rPr>
        <w:t>2021 during which the SOMJR partne</w:t>
      </w:r>
      <w:r>
        <w:rPr>
          <w:rFonts w:cstheme="minorHAnsi"/>
          <w:szCs w:val="24"/>
          <w:lang w:val="en-GB"/>
        </w:rPr>
        <w:t xml:space="preserve">rs </w:t>
      </w:r>
      <w:r w:rsidRPr="00E77EB6">
        <w:rPr>
          <w:rFonts w:cstheme="minorHAnsi"/>
          <w:szCs w:val="24"/>
          <w:lang w:val="en-GB"/>
        </w:rPr>
        <w:t>delivered</w:t>
      </w:r>
      <w:r>
        <w:rPr>
          <w:rFonts w:cstheme="minorHAnsi"/>
          <w:szCs w:val="24"/>
          <w:lang w:val="en-GB"/>
        </w:rPr>
        <w:t xml:space="preserve"> </w:t>
      </w:r>
      <w:r w:rsidRPr="00E77EB6">
        <w:rPr>
          <w:rFonts w:cstheme="minorHAnsi"/>
          <w:szCs w:val="24"/>
          <w:lang w:val="en-GB"/>
        </w:rPr>
        <w:t xml:space="preserve">humanitarian action. Therefore, the purpose for this evaluation is twofold. On </w:t>
      </w:r>
      <w:r w:rsidR="00CB1F1F">
        <w:rPr>
          <w:rFonts w:cstheme="minorHAnsi"/>
          <w:szCs w:val="24"/>
          <w:lang w:val="en-GB"/>
        </w:rPr>
        <w:t xml:space="preserve">the </w:t>
      </w:r>
      <w:r w:rsidRPr="00E77EB6">
        <w:rPr>
          <w:rFonts w:cstheme="minorHAnsi"/>
          <w:szCs w:val="24"/>
          <w:lang w:val="en-GB"/>
        </w:rPr>
        <w:t>one hand, to ensure accountability towards the DRA</w:t>
      </w:r>
      <w:r w:rsidR="00CB1F1F">
        <w:rPr>
          <w:rFonts w:cstheme="minorHAnsi"/>
          <w:szCs w:val="24"/>
          <w:lang w:val="en-GB"/>
        </w:rPr>
        <w:t>, Ministry of Foreign Affairs</w:t>
      </w:r>
      <w:r>
        <w:rPr>
          <w:rFonts w:cstheme="minorHAnsi"/>
          <w:szCs w:val="24"/>
          <w:lang w:val="en-GB"/>
        </w:rPr>
        <w:t xml:space="preserve"> and the relevant stakeholders</w:t>
      </w:r>
      <w:r w:rsidR="00CB1F1F">
        <w:rPr>
          <w:rFonts w:cstheme="minorHAnsi"/>
          <w:szCs w:val="24"/>
          <w:lang w:val="en-GB"/>
        </w:rPr>
        <w:t>, including affected communities</w:t>
      </w:r>
      <w:r w:rsidRPr="00E77EB6">
        <w:rPr>
          <w:rFonts w:cstheme="minorHAnsi"/>
          <w:szCs w:val="24"/>
          <w:lang w:val="en-GB"/>
        </w:rPr>
        <w:t>. On the other</w:t>
      </w:r>
      <w:r w:rsidR="00CB1F1F">
        <w:rPr>
          <w:rFonts w:cstheme="minorHAnsi"/>
          <w:szCs w:val="24"/>
          <w:lang w:val="en-GB"/>
        </w:rPr>
        <w:t xml:space="preserve"> hand</w:t>
      </w:r>
      <w:r w:rsidRPr="00E77EB6">
        <w:rPr>
          <w:rFonts w:cstheme="minorHAnsi"/>
          <w:szCs w:val="24"/>
          <w:lang w:val="en-GB"/>
        </w:rPr>
        <w:t>, it offers a learning aspect for all stakeholders.</w:t>
      </w:r>
    </w:p>
    <w:p w14:paraId="693BE7AB" w14:textId="77777777" w:rsidR="00E517BD" w:rsidRPr="00E57CD2" w:rsidRDefault="00E517BD" w:rsidP="00E517BD">
      <w:pPr>
        <w:jc w:val="both"/>
        <w:rPr>
          <w:rFonts w:cstheme="minorHAnsi"/>
          <w:b/>
          <w:bCs/>
          <w:szCs w:val="24"/>
          <w:lang w:val="en-GB"/>
        </w:rPr>
      </w:pPr>
      <w:r w:rsidRPr="00E57CD2">
        <w:rPr>
          <w:rFonts w:cstheme="minorHAnsi"/>
          <w:b/>
          <w:bCs/>
          <w:szCs w:val="24"/>
          <w:lang w:val="en-GB"/>
        </w:rPr>
        <w:t>Hence</w:t>
      </w:r>
      <w:r>
        <w:rPr>
          <w:rFonts w:cstheme="minorHAnsi"/>
          <w:b/>
          <w:bCs/>
          <w:szCs w:val="24"/>
          <w:lang w:val="en-GB"/>
        </w:rPr>
        <w:t xml:space="preserve">, the evaluation has the following two primary objectives: </w:t>
      </w:r>
    </w:p>
    <w:p w14:paraId="3A3389AD" w14:textId="0E35DD03" w:rsidR="00E517BD" w:rsidRPr="00C40845" w:rsidRDefault="00E517BD" w:rsidP="00E517BD">
      <w:pPr>
        <w:pStyle w:val="ListParagraph"/>
        <w:numPr>
          <w:ilvl w:val="0"/>
          <w:numId w:val="2"/>
        </w:numPr>
        <w:jc w:val="both"/>
        <w:rPr>
          <w:rFonts w:cstheme="minorHAnsi"/>
          <w:szCs w:val="24"/>
        </w:rPr>
      </w:pPr>
      <w:r w:rsidRPr="00C40845">
        <w:rPr>
          <w:rFonts w:cstheme="minorHAnsi"/>
          <w:b/>
          <w:bCs/>
          <w:szCs w:val="24"/>
          <w:lang w:val="en-GB"/>
        </w:rPr>
        <w:t>Objective 1</w:t>
      </w:r>
      <w:r w:rsidRPr="00C40845">
        <w:rPr>
          <w:rFonts w:cstheme="minorHAnsi"/>
          <w:szCs w:val="24"/>
          <w:lang w:val="en-GB"/>
        </w:rPr>
        <w:t xml:space="preserve"> </w:t>
      </w:r>
      <w:r w:rsidRPr="00C40845">
        <w:rPr>
          <w:rFonts w:cstheme="minorHAnsi"/>
          <w:b/>
          <w:bCs/>
          <w:szCs w:val="24"/>
        </w:rPr>
        <w:t xml:space="preserve">Results achieved: </w:t>
      </w:r>
      <w:r w:rsidRPr="00C40845">
        <w:rPr>
          <w:rFonts w:cstheme="minorHAnsi"/>
          <w:szCs w:val="24"/>
        </w:rPr>
        <w:t xml:space="preserve">The evaluation report will assess the overall performance of the SOMJR against selected OECD DAC criteria and the Core Humanitarian Standards, ensuring accountability towards the Dutch </w:t>
      </w:r>
      <w:r w:rsidRPr="00C40845">
        <w:rPr>
          <w:rFonts w:cstheme="minorHAnsi"/>
          <w:szCs w:val="24"/>
          <w:lang w:val="en-GB"/>
        </w:rPr>
        <w:t>Relief Alliance</w:t>
      </w:r>
      <w:r w:rsidR="00CB1F1F">
        <w:rPr>
          <w:rFonts w:cstheme="minorHAnsi"/>
          <w:szCs w:val="24"/>
          <w:lang w:val="en-GB"/>
        </w:rPr>
        <w:t>, Ministry of Foreign Affairs</w:t>
      </w:r>
      <w:r w:rsidRPr="00C40845">
        <w:rPr>
          <w:rFonts w:cstheme="minorHAnsi"/>
          <w:szCs w:val="24"/>
          <w:lang w:val="en-GB"/>
        </w:rPr>
        <w:t xml:space="preserve"> and the relevant stakeholders</w:t>
      </w:r>
      <w:r w:rsidR="005D4F2A">
        <w:rPr>
          <w:rFonts w:cstheme="minorHAnsi"/>
          <w:szCs w:val="24"/>
          <w:lang w:val="en-GB"/>
        </w:rPr>
        <w:t>.</w:t>
      </w:r>
    </w:p>
    <w:p w14:paraId="663583AB" w14:textId="77777777" w:rsidR="00E517BD" w:rsidRDefault="00E517BD" w:rsidP="00E517BD">
      <w:pPr>
        <w:spacing w:after="0"/>
        <w:jc w:val="both"/>
        <w:rPr>
          <w:rFonts w:cstheme="minorHAnsi"/>
          <w:szCs w:val="24"/>
          <w:lang w:val="en-GB"/>
        </w:rPr>
      </w:pPr>
      <w:r w:rsidRPr="00E77EB6">
        <w:rPr>
          <w:rFonts w:cstheme="minorHAnsi"/>
          <w:szCs w:val="24"/>
        </w:rPr>
        <w:t xml:space="preserve">The evaluation report will assess the overall performance of the </w:t>
      </w:r>
      <w:r>
        <w:rPr>
          <w:rFonts w:cstheme="minorHAnsi"/>
          <w:szCs w:val="24"/>
        </w:rPr>
        <w:t>SOM</w:t>
      </w:r>
      <w:r w:rsidRPr="00E77EB6">
        <w:rPr>
          <w:rFonts w:cstheme="minorHAnsi"/>
          <w:szCs w:val="24"/>
        </w:rPr>
        <w:t>JR against selected OECD DAC criteria and the Core Humanitarian Standards, ensuring accountability towards the Dutch</w:t>
      </w:r>
      <w:r>
        <w:rPr>
          <w:rFonts w:cstheme="minorHAnsi"/>
          <w:szCs w:val="24"/>
        </w:rPr>
        <w:t xml:space="preserve"> </w:t>
      </w:r>
      <w:r w:rsidRPr="00E77EB6">
        <w:rPr>
          <w:rFonts w:cstheme="minorHAnsi"/>
          <w:szCs w:val="24"/>
          <w:lang w:val="en-GB"/>
        </w:rPr>
        <w:t>Relief Alliance</w:t>
      </w:r>
      <w:r>
        <w:rPr>
          <w:rFonts w:cstheme="minorHAnsi"/>
          <w:szCs w:val="24"/>
          <w:lang w:val="en-GB"/>
        </w:rPr>
        <w:t xml:space="preserve"> and the relevant stakeholders. </w:t>
      </w:r>
      <w:r w:rsidRPr="00E77EB6">
        <w:rPr>
          <w:rFonts w:cstheme="minorHAnsi"/>
          <w:szCs w:val="24"/>
          <w:lang w:val="en-GB"/>
        </w:rPr>
        <w:t xml:space="preserve">The first objective refers to the success and quality </w:t>
      </w:r>
      <w:r>
        <w:rPr>
          <w:rFonts w:cstheme="minorHAnsi"/>
          <w:szCs w:val="24"/>
          <w:lang w:val="en-GB"/>
        </w:rPr>
        <w:t xml:space="preserve">(results achieved) </w:t>
      </w:r>
      <w:r w:rsidRPr="00E77EB6">
        <w:rPr>
          <w:rFonts w:cstheme="minorHAnsi"/>
          <w:szCs w:val="24"/>
          <w:lang w:val="en-GB"/>
        </w:rPr>
        <w:t xml:space="preserve">of the response. Success refers to whether the results have been achieved, and quality can be understood by meeting humanitarian standards, such as CHS and Sphere. </w:t>
      </w:r>
    </w:p>
    <w:p w14:paraId="2E091E73" w14:textId="77777777" w:rsidR="00E517BD" w:rsidRDefault="00E517BD" w:rsidP="00E517BD">
      <w:pPr>
        <w:spacing w:after="0"/>
        <w:jc w:val="both"/>
        <w:rPr>
          <w:rFonts w:cstheme="minorHAnsi"/>
          <w:szCs w:val="24"/>
          <w:lang w:val="en-GB"/>
        </w:rPr>
      </w:pPr>
    </w:p>
    <w:p w14:paraId="2EE1E7C3" w14:textId="77777777" w:rsidR="00E517BD" w:rsidRPr="00AC4348" w:rsidRDefault="00E517BD" w:rsidP="00E517BD">
      <w:pPr>
        <w:spacing w:after="0"/>
        <w:jc w:val="both"/>
        <w:rPr>
          <w:rFonts w:cstheme="minorHAnsi"/>
          <w:i/>
          <w:iCs/>
          <w:szCs w:val="24"/>
          <w:u w:val="single"/>
          <w:lang w:val="en-GB"/>
        </w:rPr>
      </w:pPr>
      <w:r w:rsidRPr="00AC4348">
        <w:rPr>
          <w:rFonts w:cstheme="minorHAnsi"/>
          <w:i/>
          <w:iCs/>
          <w:szCs w:val="24"/>
          <w:u w:val="single"/>
          <w:lang w:val="en-GB"/>
        </w:rPr>
        <w:t>Scope and Key Guiding Questions</w:t>
      </w:r>
    </w:p>
    <w:tbl>
      <w:tblPr>
        <w:tblStyle w:val="GridTable4-Accent6"/>
        <w:tblpPr w:leftFromText="180" w:rightFromText="180" w:vertAnchor="text" w:tblpY="277"/>
        <w:tblW w:w="0" w:type="auto"/>
        <w:tblLook w:val="04A0" w:firstRow="1" w:lastRow="0" w:firstColumn="1" w:lastColumn="0" w:noHBand="0" w:noVBand="1"/>
      </w:tblPr>
      <w:tblGrid>
        <w:gridCol w:w="2047"/>
        <w:gridCol w:w="7303"/>
      </w:tblGrid>
      <w:tr w:rsidR="00E517BD" w:rsidRPr="00AC4348" w14:paraId="2E658FF4" w14:textId="77777777" w:rsidTr="006A597A">
        <w:trPr>
          <w:cnfStyle w:val="100000000000" w:firstRow="1" w:lastRow="0" w:firstColumn="0" w:lastColumn="0" w:oddVBand="0" w:evenVBand="0" w:oddHBand="0"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2047" w:type="dxa"/>
          </w:tcPr>
          <w:p w14:paraId="2B84F058" w14:textId="77777777" w:rsidR="00E517BD" w:rsidRPr="00AC4348" w:rsidRDefault="00E517BD" w:rsidP="006A597A">
            <w:pPr>
              <w:spacing w:line="259" w:lineRule="auto"/>
              <w:jc w:val="both"/>
              <w:rPr>
                <w:rFonts w:cstheme="minorHAnsi"/>
                <w:iCs/>
                <w:szCs w:val="24"/>
                <w:lang w:val="en-GB"/>
              </w:rPr>
            </w:pPr>
            <w:r>
              <w:rPr>
                <w:rFonts w:cstheme="minorHAnsi"/>
                <w:szCs w:val="24"/>
              </w:rPr>
              <w:lastRenderedPageBreak/>
              <w:t>Factors</w:t>
            </w:r>
          </w:p>
        </w:tc>
        <w:tc>
          <w:tcPr>
            <w:tcW w:w="7303" w:type="dxa"/>
          </w:tcPr>
          <w:p w14:paraId="260524E8" w14:textId="77777777" w:rsidR="00E517BD" w:rsidRPr="00AC4348" w:rsidRDefault="00E517BD" w:rsidP="006A597A">
            <w:pPr>
              <w:spacing w:line="259" w:lineRule="auto"/>
              <w:jc w:val="both"/>
              <w:cnfStyle w:val="100000000000" w:firstRow="1" w:lastRow="0" w:firstColumn="0" w:lastColumn="0" w:oddVBand="0" w:evenVBand="0" w:oddHBand="0" w:evenHBand="0" w:firstRowFirstColumn="0" w:firstRowLastColumn="0" w:lastRowFirstColumn="0" w:lastRowLastColumn="0"/>
              <w:rPr>
                <w:rFonts w:cstheme="minorHAnsi"/>
                <w:iCs/>
                <w:szCs w:val="24"/>
                <w:lang w:val="en-GB"/>
              </w:rPr>
            </w:pPr>
            <w:r w:rsidRPr="00AC4348">
              <w:rPr>
                <w:rFonts w:cstheme="minorHAnsi"/>
                <w:szCs w:val="24"/>
              </w:rPr>
              <w:t xml:space="preserve">Key Questions </w:t>
            </w:r>
          </w:p>
        </w:tc>
      </w:tr>
      <w:tr w:rsidR="00E517BD" w:rsidRPr="00AC4348" w14:paraId="5CD35616" w14:textId="77777777" w:rsidTr="006A5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7" w:type="dxa"/>
          </w:tcPr>
          <w:p w14:paraId="09505BE9" w14:textId="77777777" w:rsidR="00E517BD" w:rsidRPr="00AC4348" w:rsidRDefault="00E517BD" w:rsidP="006A597A">
            <w:pPr>
              <w:spacing w:line="259" w:lineRule="auto"/>
              <w:jc w:val="both"/>
              <w:rPr>
                <w:rFonts w:cstheme="minorHAnsi"/>
                <w:szCs w:val="24"/>
              </w:rPr>
            </w:pPr>
            <w:r w:rsidRPr="00AC4348">
              <w:rPr>
                <w:rFonts w:cstheme="minorHAnsi"/>
                <w:szCs w:val="24"/>
              </w:rPr>
              <w:t>Relevance</w:t>
            </w:r>
          </w:p>
        </w:tc>
        <w:tc>
          <w:tcPr>
            <w:tcW w:w="7303" w:type="dxa"/>
          </w:tcPr>
          <w:p w14:paraId="6AE2AC12" w14:textId="7777777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 xml:space="preserve">To what extent are the objectives of the project valid? </w:t>
            </w:r>
          </w:p>
          <w:p w14:paraId="14F011BF" w14:textId="7777777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 xml:space="preserve">Are the activities and outputs of the programme consistent with the overall goal and the attainment of its objectives? </w:t>
            </w:r>
          </w:p>
          <w:p w14:paraId="58E592BE" w14:textId="7777777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Was the design of the programme most appropriate and relevant to the beneficiaries needs and priorities?</w:t>
            </w:r>
          </w:p>
          <w:p w14:paraId="7A3B725D" w14:textId="7777777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How relevant were the objectives and activities, implemented by the project, in addressing humanitarian needs?</w:t>
            </w:r>
          </w:p>
          <w:p w14:paraId="559F56D7" w14:textId="20B8918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To what extent was</w:t>
            </w:r>
            <w:r w:rsidR="005D2C33">
              <w:rPr>
                <w:rFonts w:cstheme="minorHAnsi"/>
                <w:szCs w:val="24"/>
              </w:rPr>
              <w:t xml:space="preserve"> the</w:t>
            </w:r>
            <w:r w:rsidRPr="00AC4348">
              <w:rPr>
                <w:rFonts w:cstheme="minorHAnsi"/>
                <w:szCs w:val="24"/>
              </w:rPr>
              <w:t xml:space="preserve"> project able to adapt and provide appropriate response to context changes and emerging local needs, and the priorities of beneficiaries?</w:t>
            </w:r>
          </w:p>
        </w:tc>
      </w:tr>
      <w:tr w:rsidR="00E517BD" w:rsidRPr="00AC4348" w14:paraId="0E8C65A7" w14:textId="77777777" w:rsidTr="006A597A">
        <w:tc>
          <w:tcPr>
            <w:cnfStyle w:val="001000000000" w:firstRow="0" w:lastRow="0" w:firstColumn="1" w:lastColumn="0" w:oddVBand="0" w:evenVBand="0" w:oddHBand="0" w:evenHBand="0" w:firstRowFirstColumn="0" w:firstRowLastColumn="0" w:lastRowFirstColumn="0" w:lastRowLastColumn="0"/>
            <w:tcW w:w="2047" w:type="dxa"/>
          </w:tcPr>
          <w:p w14:paraId="329A7DFB" w14:textId="77777777" w:rsidR="00E517BD" w:rsidRPr="00AC4348" w:rsidRDefault="00E517BD" w:rsidP="006A597A">
            <w:pPr>
              <w:spacing w:line="259" w:lineRule="auto"/>
              <w:jc w:val="both"/>
              <w:rPr>
                <w:rFonts w:cstheme="minorHAnsi"/>
                <w:iCs/>
                <w:szCs w:val="24"/>
                <w:lang w:val="en-GB"/>
              </w:rPr>
            </w:pPr>
            <w:r w:rsidRPr="00AC4348">
              <w:rPr>
                <w:rFonts w:cstheme="minorHAnsi"/>
                <w:szCs w:val="24"/>
              </w:rPr>
              <w:t>Effectiveness</w:t>
            </w:r>
          </w:p>
        </w:tc>
        <w:tc>
          <w:tcPr>
            <w:tcW w:w="7303" w:type="dxa"/>
          </w:tcPr>
          <w:p w14:paraId="6BDFE6EA" w14:textId="4815B641" w:rsidR="00E517BD" w:rsidRPr="00AC4348"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AC4348">
              <w:rPr>
                <w:rFonts w:cstheme="minorHAnsi"/>
                <w:szCs w:val="24"/>
              </w:rPr>
              <w:t xml:space="preserve">To what extent have the </w:t>
            </w:r>
            <w:r w:rsidR="00F37187">
              <w:rPr>
                <w:rFonts w:cstheme="minorHAnsi"/>
                <w:szCs w:val="24"/>
              </w:rPr>
              <w:t>overall</w:t>
            </w:r>
            <w:r w:rsidR="00F37187" w:rsidRPr="00AC4348">
              <w:rPr>
                <w:rFonts w:cstheme="minorHAnsi"/>
                <w:szCs w:val="24"/>
              </w:rPr>
              <w:t xml:space="preserve"> </w:t>
            </w:r>
            <w:r w:rsidRPr="00AC4348">
              <w:rPr>
                <w:rFonts w:cstheme="minorHAnsi"/>
                <w:szCs w:val="24"/>
              </w:rPr>
              <w:t>objectives, been reached</w:t>
            </w:r>
          </w:p>
          <w:p w14:paraId="07AA8BF5" w14:textId="77777777" w:rsidR="00E517BD" w:rsidRPr="00AC4348"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AC4348">
              <w:rPr>
                <w:rFonts w:cstheme="minorHAnsi"/>
                <w:szCs w:val="24"/>
              </w:rPr>
              <w:t>To what extent have the project activities contributed to the overall goal?</w:t>
            </w:r>
          </w:p>
          <w:p w14:paraId="34C7EDAD" w14:textId="77777777" w:rsidR="00E517BD" w:rsidRPr="00AC4348"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AC4348">
              <w:rPr>
                <w:rFonts w:cstheme="minorHAnsi"/>
                <w:szCs w:val="24"/>
              </w:rPr>
              <w:t>Was the project effective in delivering integrated live-saving assistance and responding to humanitarian needs?</w:t>
            </w:r>
          </w:p>
          <w:p w14:paraId="74F5DE1C" w14:textId="77777777" w:rsidR="00E517BD" w:rsidRPr="00AC4348"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AC4348">
              <w:rPr>
                <w:rFonts w:cstheme="minorHAnsi"/>
                <w:szCs w:val="24"/>
              </w:rPr>
              <w:t xml:space="preserve">What were the major factors influencing the achievement or non-achievement of the objectives? </w:t>
            </w:r>
          </w:p>
          <w:p w14:paraId="1756D754" w14:textId="77777777" w:rsidR="00E517BD" w:rsidRPr="00AC4348"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b/>
                <w:iCs/>
                <w:szCs w:val="24"/>
                <w:lang w:val="en-GB"/>
              </w:rPr>
            </w:pPr>
            <w:r w:rsidRPr="00AC4348">
              <w:rPr>
                <w:rFonts w:cstheme="minorHAnsi"/>
                <w:szCs w:val="24"/>
              </w:rPr>
              <w:t xml:space="preserve">How effective were the strategies and tools used in the implementation of the project? </w:t>
            </w:r>
          </w:p>
          <w:p w14:paraId="798F6E6E" w14:textId="77777777" w:rsidR="00E517BD" w:rsidRPr="00AC4348"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b/>
                <w:iCs/>
                <w:szCs w:val="24"/>
                <w:lang w:val="en-GB"/>
              </w:rPr>
            </w:pPr>
            <w:r w:rsidRPr="00AC4348">
              <w:rPr>
                <w:rFonts w:cstheme="minorHAnsi"/>
                <w:szCs w:val="24"/>
              </w:rPr>
              <w:t>How effective has the project been in responding to the needs of the beneficiaries, and what results were achieved?</w:t>
            </w:r>
          </w:p>
        </w:tc>
      </w:tr>
      <w:tr w:rsidR="00E517BD" w:rsidRPr="00AC4348" w14:paraId="47C32622" w14:textId="77777777" w:rsidTr="006A5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7" w:type="dxa"/>
          </w:tcPr>
          <w:p w14:paraId="3B247C87" w14:textId="77777777" w:rsidR="00E517BD" w:rsidRPr="00AC4348" w:rsidRDefault="00E517BD" w:rsidP="006A597A">
            <w:pPr>
              <w:spacing w:line="259" w:lineRule="auto"/>
              <w:jc w:val="both"/>
              <w:rPr>
                <w:rFonts w:cstheme="minorHAnsi"/>
                <w:szCs w:val="24"/>
              </w:rPr>
            </w:pPr>
            <w:r w:rsidRPr="00AC4348">
              <w:rPr>
                <w:rFonts w:cstheme="minorHAnsi"/>
                <w:szCs w:val="24"/>
              </w:rPr>
              <w:t>Efficiency</w:t>
            </w:r>
          </w:p>
          <w:p w14:paraId="01CA1E1D" w14:textId="77777777" w:rsidR="00E517BD" w:rsidRPr="00AC4348" w:rsidRDefault="00E517BD" w:rsidP="006A597A">
            <w:pPr>
              <w:spacing w:line="259" w:lineRule="auto"/>
              <w:jc w:val="both"/>
              <w:rPr>
                <w:rFonts w:cstheme="minorHAnsi"/>
                <w:iCs/>
                <w:szCs w:val="24"/>
                <w:lang w:val="en-GB"/>
              </w:rPr>
            </w:pPr>
          </w:p>
        </w:tc>
        <w:tc>
          <w:tcPr>
            <w:tcW w:w="7303" w:type="dxa"/>
          </w:tcPr>
          <w:p w14:paraId="41F1F48F" w14:textId="7777777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 xml:space="preserve">Were the resources allocated in the project appropriate to the scale of the project? </w:t>
            </w:r>
          </w:p>
          <w:p w14:paraId="7A3FEA5D" w14:textId="7777777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 xml:space="preserve">Were the human and financial resources allocated to the project used efficiently and commensurate to the project results? </w:t>
            </w:r>
          </w:p>
          <w:p w14:paraId="010EEF85" w14:textId="7777777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 xml:space="preserve">Were project activities implemented in an efficient manner? </w:t>
            </w:r>
          </w:p>
          <w:p w14:paraId="35076D00" w14:textId="7777777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 xml:space="preserve">Are there more efficient ways and means of delivering more and better results (outputs and outcomes) with the available inputs? </w:t>
            </w:r>
          </w:p>
          <w:p w14:paraId="78ED6EDE" w14:textId="7777777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 xml:space="preserve">Could a different approach have produced better results? </w:t>
            </w:r>
          </w:p>
        </w:tc>
      </w:tr>
      <w:tr w:rsidR="00E517BD" w:rsidRPr="00AC4348" w14:paraId="5DFB883F" w14:textId="77777777" w:rsidTr="006A597A">
        <w:tc>
          <w:tcPr>
            <w:cnfStyle w:val="001000000000" w:firstRow="0" w:lastRow="0" w:firstColumn="1" w:lastColumn="0" w:oddVBand="0" w:evenVBand="0" w:oddHBand="0" w:evenHBand="0" w:firstRowFirstColumn="0" w:firstRowLastColumn="0" w:lastRowFirstColumn="0" w:lastRowLastColumn="0"/>
            <w:tcW w:w="2047" w:type="dxa"/>
          </w:tcPr>
          <w:p w14:paraId="249AC2BD" w14:textId="77777777" w:rsidR="00E517BD" w:rsidRPr="00AC4348" w:rsidRDefault="00E517BD" w:rsidP="006A597A">
            <w:pPr>
              <w:spacing w:line="259" w:lineRule="auto"/>
              <w:jc w:val="both"/>
              <w:rPr>
                <w:rFonts w:cstheme="minorHAnsi"/>
                <w:szCs w:val="24"/>
              </w:rPr>
            </w:pPr>
            <w:r w:rsidRPr="00AC4348">
              <w:rPr>
                <w:rFonts w:cstheme="minorHAnsi"/>
                <w:szCs w:val="24"/>
              </w:rPr>
              <w:t>Impact</w:t>
            </w:r>
          </w:p>
        </w:tc>
        <w:tc>
          <w:tcPr>
            <w:tcW w:w="7303" w:type="dxa"/>
          </w:tcPr>
          <w:p w14:paraId="602DA513" w14:textId="77777777" w:rsidR="00E517BD" w:rsidRPr="00AC4348"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AC4348">
              <w:rPr>
                <w:rFonts w:cstheme="minorHAnsi"/>
                <w:szCs w:val="24"/>
              </w:rPr>
              <w:t xml:space="preserve">What are the main changes produced by the project, positive or negative and what are the key factors behind these changes? </w:t>
            </w:r>
          </w:p>
          <w:p w14:paraId="5222B0A1" w14:textId="77777777" w:rsidR="00E517BD" w:rsidRPr="00AC4348"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AC4348">
              <w:rPr>
                <w:rFonts w:cstheme="minorHAnsi"/>
                <w:szCs w:val="24"/>
              </w:rPr>
              <w:t xml:space="preserve">What real difference has the project made for the direct and indirect beneficiaries? </w:t>
            </w:r>
          </w:p>
          <w:p w14:paraId="17DEEB74" w14:textId="77777777" w:rsidR="00E517BD" w:rsidRPr="00AC4348"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AC4348">
              <w:rPr>
                <w:rFonts w:cstheme="minorHAnsi"/>
                <w:szCs w:val="24"/>
              </w:rPr>
              <w:t xml:space="preserve">Analyze the contribution of the project to any observed impact (intended, unintended, positive, negative) and analyze what other actors and factors contributed to the impact. </w:t>
            </w:r>
          </w:p>
        </w:tc>
      </w:tr>
      <w:tr w:rsidR="00E517BD" w:rsidRPr="00AC4348" w14:paraId="01E6805F" w14:textId="77777777" w:rsidTr="006A5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7" w:type="dxa"/>
          </w:tcPr>
          <w:p w14:paraId="15A6C131" w14:textId="77777777" w:rsidR="00E517BD" w:rsidRPr="00AC4348" w:rsidRDefault="00E517BD" w:rsidP="006A597A">
            <w:pPr>
              <w:spacing w:line="259" w:lineRule="auto"/>
              <w:jc w:val="both"/>
              <w:rPr>
                <w:rFonts w:cstheme="minorHAnsi"/>
                <w:szCs w:val="24"/>
              </w:rPr>
            </w:pPr>
            <w:r w:rsidRPr="00AC4348">
              <w:rPr>
                <w:rFonts w:cstheme="minorHAnsi"/>
                <w:szCs w:val="24"/>
              </w:rPr>
              <w:t xml:space="preserve">Sustainability </w:t>
            </w:r>
          </w:p>
        </w:tc>
        <w:tc>
          <w:tcPr>
            <w:tcW w:w="7303" w:type="dxa"/>
          </w:tcPr>
          <w:p w14:paraId="394E2248" w14:textId="77777777"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t xml:space="preserve">Will the changes caused by this project continue beyond the life of the project? </w:t>
            </w:r>
          </w:p>
          <w:p w14:paraId="058607D1" w14:textId="371FAC69" w:rsidR="00E517BD" w:rsidRPr="00AC4348" w:rsidRDefault="00E517BD" w:rsidP="006A597A">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AC4348">
              <w:rPr>
                <w:rFonts w:cstheme="minorHAnsi"/>
                <w:szCs w:val="24"/>
              </w:rPr>
              <w:lastRenderedPageBreak/>
              <w:t>What mechanisms ha</w:t>
            </w:r>
            <w:r w:rsidR="002F315D">
              <w:rPr>
                <w:rFonts w:cstheme="minorHAnsi"/>
                <w:szCs w:val="24"/>
              </w:rPr>
              <w:t>s</w:t>
            </w:r>
            <w:r>
              <w:rPr>
                <w:rFonts w:cstheme="minorHAnsi"/>
                <w:szCs w:val="24"/>
              </w:rPr>
              <w:t xml:space="preserve"> the </w:t>
            </w:r>
            <w:r w:rsidR="002F315D">
              <w:rPr>
                <w:rFonts w:cstheme="minorHAnsi"/>
                <w:szCs w:val="24"/>
              </w:rPr>
              <w:t>SOMJR</w:t>
            </w:r>
            <w:r w:rsidRPr="00AC4348">
              <w:rPr>
                <w:rFonts w:cstheme="minorHAnsi"/>
                <w:szCs w:val="24"/>
              </w:rPr>
              <w:t xml:space="preserve"> put in place to sustain the key project Outputs and Outcomes? </w:t>
            </w:r>
          </w:p>
        </w:tc>
      </w:tr>
    </w:tbl>
    <w:p w14:paraId="02D76CC5" w14:textId="77777777" w:rsidR="00E517BD" w:rsidRDefault="00E517BD" w:rsidP="00E517BD">
      <w:pPr>
        <w:spacing w:after="0"/>
        <w:jc w:val="both"/>
        <w:rPr>
          <w:rFonts w:cstheme="minorHAnsi"/>
          <w:szCs w:val="24"/>
          <w:lang w:val="en-GB"/>
        </w:rPr>
      </w:pPr>
    </w:p>
    <w:p w14:paraId="1D747426" w14:textId="4676E3F4" w:rsidR="00E517BD" w:rsidRPr="00E77EB6" w:rsidRDefault="00E517BD" w:rsidP="00E517BD">
      <w:pPr>
        <w:pStyle w:val="ListParagraph"/>
        <w:numPr>
          <w:ilvl w:val="0"/>
          <w:numId w:val="2"/>
        </w:numPr>
        <w:jc w:val="both"/>
        <w:rPr>
          <w:rFonts w:cstheme="minorHAnsi"/>
          <w:szCs w:val="24"/>
        </w:rPr>
      </w:pPr>
      <w:r w:rsidRPr="00E77EB6">
        <w:rPr>
          <w:rFonts w:cstheme="minorHAnsi"/>
          <w:b/>
          <w:bCs/>
          <w:szCs w:val="24"/>
          <w:lang w:val="en-GB"/>
        </w:rPr>
        <w:t>Objective 2</w:t>
      </w:r>
      <w:r>
        <w:rPr>
          <w:rFonts w:cstheme="minorHAnsi"/>
          <w:szCs w:val="24"/>
          <w:lang w:val="en-GB"/>
        </w:rPr>
        <w:t xml:space="preserve"> </w:t>
      </w:r>
      <w:r w:rsidRPr="00C40845">
        <w:rPr>
          <w:rFonts w:cstheme="minorHAnsi"/>
          <w:b/>
          <w:bCs/>
          <w:szCs w:val="24"/>
          <w:lang w:val="en-GB"/>
        </w:rPr>
        <w:t xml:space="preserve">Assess </w:t>
      </w:r>
      <w:r w:rsidR="00B1470E">
        <w:rPr>
          <w:rFonts w:cstheme="minorHAnsi"/>
          <w:b/>
          <w:bCs/>
          <w:szCs w:val="24"/>
          <w:lang w:val="en-GB"/>
        </w:rPr>
        <w:t xml:space="preserve">to what extent the SOMJR successfully delivered on the DRA strategic objectives of accountability, localisation, collaboration and innovation/learning. </w:t>
      </w:r>
    </w:p>
    <w:p w14:paraId="17989139" w14:textId="5A13D51D" w:rsidR="00E517BD" w:rsidRPr="00AC4348" w:rsidRDefault="00807EDE" w:rsidP="00E517BD">
      <w:pPr>
        <w:spacing w:after="0"/>
        <w:jc w:val="both"/>
        <w:rPr>
          <w:rFonts w:cstheme="minorHAnsi"/>
          <w:i/>
          <w:iCs/>
          <w:szCs w:val="24"/>
          <w:u w:val="single"/>
          <w:lang w:val="en-GB"/>
        </w:rPr>
      </w:pPr>
      <w:r>
        <w:rPr>
          <w:rFonts w:cstheme="minorHAnsi"/>
          <w:i/>
          <w:iCs/>
          <w:szCs w:val="24"/>
          <w:u w:val="single"/>
          <w:lang w:val="en-GB"/>
        </w:rPr>
        <w:t>P</w:t>
      </w:r>
      <w:r w:rsidR="00F37187">
        <w:rPr>
          <w:rFonts w:cstheme="minorHAnsi"/>
          <w:i/>
          <w:iCs/>
          <w:szCs w:val="24"/>
          <w:u w:val="single"/>
          <w:lang w:val="en-GB"/>
        </w:rPr>
        <w:t xml:space="preserve">roject objectives </w:t>
      </w:r>
      <w:r w:rsidR="00F37187" w:rsidRPr="00AC4348">
        <w:rPr>
          <w:rFonts w:cstheme="minorHAnsi"/>
          <w:i/>
          <w:iCs/>
          <w:szCs w:val="24"/>
          <w:u w:val="single"/>
          <w:lang w:val="en-GB"/>
        </w:rPr>
        <w:t xml:space="preserve"> </w:t>
      </w:r>
      <w:r w:rsidR="00E517BD" w:rsidRPr="00AC4348">
        <w:rPr>
          <w:rFonts w:cstheme="minorHAnsi"/>
          <w:i/>
          <w:iCs/>
          <w:szCs w:val="24"/>
          <w:u w:val="single"/>
          <w:lang w:val="en-GB"/>
        </w:rPr>
        <w:t>and Key Guiding Questions</w:t>
      </w:r>
    </w:p>
    <w:tbl>
      <w:tblPr>
        <w:tblStyle w:val="GridTable4-Accent6"/>
        <w:tblW w:w="0" w:type="auto"/>
        <w:tblLook w:val="04A0" w:firstRow="1" w:lastRow="0" w:firstColumn="1" w:lastColumn="0" w:noHBand="0" w:noVBand="1"/>
      </w:tblPr>
      <w:tblGrid>
        <w:gridCol w:w="3473"/>
        <w:gridCol w:w="5877"/>
      </w:tblGrid>
      <w:tr w:rsidR="005C373B" w:rsidRPr="001F673E" w14:paraId="5E7766A2" w14:textId="77777777" w:rsidTr="009D78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dxa"/>
          </w:tcPr>
          <w:p w14:paraId="5307E51D" w14:textId="0A508D22" w:rsidR="00E517BD" w:rsidRPr="001F673E" w:rsidRDefault="009D7871" w:rsidP="006A597A">
            <w:pPr>
              <w:jc w:val="both"/>
              <w:rPr>
                <w:rFonts w:cstheme="minorHAnsi"/>
                <w:szCs w:val="24"/>
              </w:rPr>
            </w:pPr>
            <w:r>
              <w:rPr>
                <w:rFonts w:cstheme="minorHAnsi"/>
                <w:szCs w:val="24"/>
              </w:rPr>
              <w:t xml:space="preserve">Objectives </w:t>
            </w:r>
          </w:p>
        </w:tc>
        <w:tc>
          <w:tcPr>
            <w:tcW w:w="5877" w:type="dxa"/>
          </w:tcPr>
          <w:p w14:paraId="70ED6638" w14:textId="77777777" w:rsidR="00E517BD" w:rsidRPr="001F673E" w:rsidRDefault="00E517BD" w:rsidP="006A597A">
            <w:pPr>
              <w:jc w:val="both"/>
              <w:cnfStyle w:val="100000000000" w:firstRow="1" w:lastRow="0" w:firstColumn="0" w:lastColumn="0" w:oddVBand="0" w:evenVBand="0" w:oddHBand="0" w:evenHBand="0" w:firstRowFirstColumn="0" w:firstRowLastColumn="0" w:lastRowFirstColumn="0" w:lastRowLastColumn="0"/>
              <w:rPr>
                <w:rFonts w:cstheme="minorHAnsi"/>
                <w:szCs w:val="24"/>
              </w:rPr>
            </w:pPr>
            <w:r w:rsidRPr="00AC4348">
              <w:rPr>
                <w:rFonts w:cstheme="minorHAnsi"/>
                <w:szCs w:val="24"/>
              </w:rPr>
              <w:t xml:space="preserve">Key Questions </w:t>
            </w:r>
          </w:p>
        </w:tc>
      </w:tr>
      <w:tr w:rsidR="005C373B" w:rsidRPr="001F673E" w14:paraId="6CFE0818" w14:textId="77777777" w:rsidTr="009D78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dxa"/>
          </w:tcPr>
          <w:p w14:paraId="6360C9F2" w14:textId="4B4B257D" w:rsidR="009E4607" w:rsidRDefault="005C373B" w:rsidP="006A597A">
            <w:pPr>
              <w:jc w:val="both"/>
              <w:rPr>
                <w:rFonts w:cstheme="minorHAnsi"/>
                <w:b w:val="0"/>
                <w:bCs w:val="0"/>
                <w:szCs w:val="24"/>
              </w:rPr>
            </w:pPr>
            <w:r>
              <w:rPr>
                <w:rFonts w:cstheme="minorHAnsi"/>
                <w:szCs w:val="24"/>
              </w:rPr>
              <w:t>Accountability to affected people (AAP)</w:t>
            </w:r>
            <w:r w:rsidR="00523CB6">
              <w:rPr>
                <w:rFonts w:cstheme="minorHAnsi"/>
                <w:szCs w:val="24"/>
              </w:rPr>
              <w:t xml:space="preserve"> </w:t>
            </w:r>
          </w:p>
          <w:p w14:paraId="5BBA23CF" w14:textId="0EFCA0E8" w:rsidR="009E4607" w:rsidRDefault="009E4607" w:rsidP="006A597A">
            <w:pPr>
              <w:jc w:val="both"/>
              <w:rPr>
                <w:rFonts w:cstheme="minorHAnsi"/>
                <w:b w:val="0"/>
                <w:bCs w:val="0"/>
                <w:szCs w:val="24"/>
              </w:rPr>
            </w:pPr>
          </w:p>
          <w:p w14:paraId="0CB59C8E" w14:textId="77777777" w:rsidR="009E4607" w:rsidRDefault="009E4607" w:rsidP="006A597A">
            <w:pPr>
              <w:jc w:val="both"/>
              <w:rPr>
                <w:rFonts w:cstheme="minorHAnsi"/>
                <w:b w:val="0"/>
                <w:bCs w:val="0"/>
                <w:szCs w:val="24"/>
              </w:rPr>
            </w:pPr>
          </w:p>
          <w:p w14:paraId="0B1E6278" w14:textId="4D0A6AB1" w:rsidR="009E4607" w:rsidRDefault="009E4607" w:rsidP="006A597A">
            <w:pPr>
              <w:jc w:val="both"/>
              <w:rPr>
                <w:rFonts w:cstheme="minorHAnsi"/>
                <w:b w:val="0"/>
                <w:bCs w:val="0"/>
                <w:szCs w:val="24"/>
              </w:rPr>
            </w:pPr>
            <w:r>
              <w:rPr>
                <w:rFonts w:cstheme="minorHAnsi"/>
                <w:szCs w:val="24"/>
              </w:rPr>
              <w:t>P</w:t>
            </w:r>
            <w:r w:rsidR="00807EDE">
              <w:rPr>
                <w:rFonts w:cstheme="minorHAnsi"/>
                <w:szCs w:val="24"/>
              </w:rPr>
              <w:t>articipation</w:t>
            </w:r>
          </w:p>
          <w:p w14:paraId="11F8A8CF" w14:textId="77777777" w:rsidR="009E4607" w:rsidRDefault="009E4607" w:rsidP="006A597A">
            <w:pPr>
              <w:jc w:val="both"/>
              <w:rPr>
                <w:rFonts w:cstheme="minorHAnsi"/>
                <w:b w:val="0"/>
                <w:bCs w:val="0"/>
                <w:szCs w:val="24"/>
              </w:rPr>
            </w:pPr>
          </w:p>
          <w:p w14:paraId="7F6E8096" w14:textId="2E43B6DF" w:rsidR="009E4607" w:rsidRDefault="009E4607" w:rsidP="006A597A">
            <w:pPr>
              <w:jc w:val="both"/>
              <w:rPr>
                <w:rFonts w:cstheme="minorHAnsi"/>
                <w:szCs w:val="24"/>
              </w:rPr>
            </w:pPr>
          </w:p>
          <w:p w14:paraId="76CB6732" w14:textId="7442CF5D" w:rsidR="009E4607" w:rsidRDefault="009E4607" w:rsidP="006A597A">
            <w:pPr>
              <w:jc w:val="both"/>
              <w:rPr>
                <w:rFonts w:cstheme="minorHAnsi"/>
                <w:szCs w:val="24"/>
              </w:rPr>
            </w:pPr>
          </w:p>
          <w:p w14:paraId="421A19B2" w14:textId="7E58A5B1" w:rsidR="009E4607" w:rsidRDefault="009E4607" w:rsidP="006A597A">
            <w:pPr>
              <w:jc w:val="both"/>
              <w:rPr>
                <w:rFonts w:cstheme="minorHAnsi"/>
                <w:szCs w:val="24"/>
              </w:rPr>
            </w:pPr>
          </w:p>
          <w:p w14:paraId="29D963F3" w14:textId="13DC2371" w:rsidR="009E4607" w:rsidRDefault="009E4607" w:rsidP="006A597A">
            <w:pPr>
              <w:jc w:val="both"/>
              <w:rPr>
                <w:rFonts w:cstheme="minorHAnsi"/>
                <w:szCs w:val="24"/>
              </w:rPr>
            </w:pPr>
          </w:p>
          <w:p w14:paraId="7F48686F" w14:textId="77404110" w:rsidR="009E4607" w:rsidRDefault="009E4607" w:rsidP="006A597A">
            <w:pPr>
              <w:jc w:val="both"/>
              <w:rPr>
                <w:rFonts w:cstheme="minorHAnsi"/>
                <w:b w:val="0"/>
                <w:bCs w:val="0"/>
                <w:szCs w:val="24"/>
              </w:rPr>
            </w:pPr>
          </w:p>
          <w:p w14:paraId="770CFFB7" w14:textId="77777777" w:rsidR="005C373B" w:rsidRDefault="005C373B" w:rsidP="006A597A">
            <w:pPr>
              <w:jc w:val="both"/>
              <w:rPr>
                <w:rFonts w:cstheme="minorHAnsi"/>
                <w:szCs w:val="24"/>
              </w:rPr>
            </w:pPr>
          </w:p>
          <w:p w14:paraId="069F9C7C" w14:textId="77777777" w:rsidR="009E4607" w:rsidRDefault="009E4607" w:rsidP="006A597A">
            <w:pPr>
              <w:jc w:val="both"/>
              <w:rPr>
                <w:rFonts w:cstheme="minorHAnsi"/>
                <w:b w:val="0"/>
                <w:bCs w:val="0"/>
                <w:szCs w:val="24"/>
              </w:rPr>
            </w:pPr>
          </w:p>
          <w:p w14:paraId="2295DD16" w14:textId="77777777" w:rsidR="009E4607" w:rsidRDefault="00807EDE" w:rsidP="006A597A">
            <w:pPr>
              <w:jc w:val="both"/>
              <w:rPr>
                <w:rFonts w:cstheme="minorHAnsi"/>
                <w:b w:val="0"/>
                <w:bCs w:val="0"/>
                <w:szCs w:val="24"/>
              </w:rPr>
            </w:pPr>
            <w:r>
              <w:rPr>
                <w:rFonts w:cstheme="minorHAnsi"/>
                <w:szCs w:val="24"/>
              </w:rPr>
              <w:t xml:space="preserve"> </w:t>
            </w:r>
            <w:r w:rsidR="009E4607">
              <w:rPr>
                <w:rFonts w:cstheme="minorHAnsi"/>
                <w:szCs w:val="24"/>
              </w:rPr>
              <w:t xml:space="preserve">feedback and complaint </w:t>
            </w:r>
          </w:p>
          <w:p w14:paraId="0192D321" w14:textId="77777777" w:rsidR="009E4607" w:rsidRDefault="009E4607" w:rsidP="006A597A">
            <w:pPr>
              <w:jc w:val="both"/>
              <w:rPr>
                <w:rFonts w:cstheme="minorHAnsi"/>
                <w:b w:val="0"/>
                <w:bCs w:val="0"/>
                <w:szCs w:val="24"/>
              </w:rPr>
            </w:pPr>
          </w:p>
          <w:p w14:paraId="1BF21B7A" w14:textId="77777777" w:rsidR="009E4607" w:rsidRDefault="009E4607" w:rsidP="006A597A">
            <w:pPr>
              <w:jc w:val="both"/>
              <w:rPr>
                <w:rFonts w:cstheme="minorHAnsi"/>
                <w:b w:val="0"/>
                <w:bCs w:val="0"/>
                <w:szCs w:val="24"/>
              </w:rPr>
            </w:pPr>
          </w:p>
          <w:p w14:paraId="66B9D77B" w14:textId="77777777" w:rsidR="009E4607" w:rsidRDefault="009E4607" w:rsidP="006A597A">
            <w:pPr>
              <w:jc w:val="both"/>
              <w:rPr>
                <w:rFonts w:cstheme="minorHAnsi"/>
                <w:b w:val="0"/>
                <w:bCs w:val="0"/>
                <w:szCs w:val="24"/>
              </w:rPr>
            </w:pPr>
          </w:p>
          <w:p w14:paraId="707640DD" w14:textId="47C0E0CE" w:rsidR="009E4607" w:rsidRDefault="009E4607" w:rsidP="006A597A">
            <w:pPr>
              <w:jc w:val="both"/>
              <w:rPr>
                <w:rFonts w:cstheme="minorHAnsi"/>
                <w:szCs w:val="24"/>
              </w:rPr>
            </w:pPr>
          </w:p>
          <w:p w14:paraId="4D7D1D2C" w14:textId="77777777" w:rsidR="00B01C1D" w:rsidRDefault="00B01C1D" w:rsidP="006A597A">
            <w:pPr>
              <w:jc w:val="both"/>
              <w:rPr>
                <w:rFonts w:cstheme="minorHAnsi"/>
                <w:b w:val="0"/>
                <w:bCs w:val="0"/>
                <w:szCs w:val="24"/>
              </w:rPr>
            </w:pPr>
          </w:p>
          <w:p w14:paraId="29873FF6" w14:textId="77777777" w:rsidR="009E4607" w:rsidRDefault="009E4607" w:rsidP="006A597A">
            <w:pPr>
              <w:jc w:val="both"/>
              <w:rPr>
                <w:rFonts w:cstheme="minorHAnsi"/>
                <w:b w:val="0"/>
                <w:bCs w:val="0"/>
                <w:szCs w:val="24"/>
              </w:rPr>
            </w:pPr>
          </w:p>
          <w:p w14:paraId="5BC79165" w14:textId="77777777" w:rsidR="00E517BD" w:rsidRDefault="009E4607" w:rsidP="006A597A">
            <w:pPr>
              <w:jc w:val="both"/>
              <w:rPr>
                <w:rFonts w:cstheme="minorHAnsi"/>
                <w:b w:val="0"/>
                <w:bCs w:val="0"/>
                <w:szCs w:val="24"/>
              </w:rPr>
            </w:pPr>
            <w:r>
              <w:rPr>
                <w:rFonts w:cstheme="minorHAnsi"/>
                <w:szCs w:val="24"/>
              </w:rPr>
              <w:t>Inclusion</w:t>
            </w:r>
          </w:p>
          <w:p w14:paraId="33ECAFFD" w14:textId="77777777" w:rsidR="005C373B" w:rsidRDefault="005C373B" w:rsidP="006A597A">
            <w:pPr>
              <w:jc w:val="both"/>
              <w:rPr>
                <w:rFonts w:cstheme="minorHAnsi"/>
                <w:b w:val="0"/>
                <w:bCs w:val="0"/>
                <w:szCs w:val="24"/>
              </w:rPr>
            </w:pPr>
          </w:p>
          <w:p w14:paraId="16C8EA1E" w14:textId="77777777" w:rsidR="005C373B" w:rsidRDefault="005C373B" w:rsidP="006A597A">
            <w:pPr>
              <w:jc w:val="both"/>
              <w:rPr>
                <w:rFonts w:cstheme="minorHAnsi"/>
                <w:b w:val="0"/>
                <w:bCs w:val="0"/>
                <w:szCs w:val="24"/>
              </w:rPr>
            </w:pPr>
          </w:p>
          <w:p w14:paraId="4D4ACCE8" w14:textId="77777777" w:rsidR="005C373B" w:rsidRDefault="005C373B" w:rsidP="006A597A">
            <w:pPr>
              <w:jc w:val="both"/>
              <w:rPr>
                <w:rFonts w:cstheme="minorHAnsi"/>
                <w:b w:val="0"/>
                <w:bCs w:val="0"/>
                <w:szCs w:val="24"/>
              </w:rPr>
            </w:pPr>
          </w:p>
          <w:p w14:paraId="2AFF73BA" w14:textId="77777777" w:rsidR="005C373B" w:rsidRDefault="005C373B" w:rsidP="006A597A">
            <w:pPr>
              <w:jc w:val="both"/>
              <w:rPr>
                <w:rFonts w:cstheme="minorHAnsi"/>
                <w:b w:val="0"/>
                <w:bCs w:val="0"/>
                <w:szCs w:val="24"/>
              </w:rPr>
            </w:pPr>
          </w:p>
          <w:p w14:paraId="28387776" w14:textId="77777777" w:rsidR="005C373B" w:rsidRDefault="005C373B" w:rsidP="006A597A">
            <w:pPr>
              <w:jc w:val="both"/>
              <w:rPr>
                <w:rFonts w:cstheme="minorHAnsi"/>
                <w:b w:val="0"/>
                <w:bCs w:val="0"/>
                <w:szCs w:val="24"/>
              </w:rPr>
            </w:pPr>
          </w:p>
          <w:p w14:paraId="0832E45D" w14:textId="7D46FB42" w:rsidR="005C373B" w:rsidRDefault="005C373B" w:rsidP="006A597A">
            <w:pPr>
              <w:jc w:val="both"/>
              <w:rPr>
                <w:rFonts w:cstheme="minorHAnsi"/>
                <w:szCs w:val="24"/>
              </w:rPr>
            </w:pPr>
          </w:p>
          <w:p w14:paraId="27221B20" w14:textId="77777777" w:rsidR="005C373B" w:rsidRDefault="005C373B" w:rsidP="006A597A">
            <w:pPr>
              <w:jc w:val="both"/>
              <w:rPr>
                <w:rFonts w:cstheme="minorHAnsi"/>
                <w:b w:val="0"/>
                <w:bCs w:val="0"/>
                <w:szCs w:val="24"/>
              </w:rPr>
            </w:pPr>
          </w:p>
          <w:p w14:paraId="58D3C94C" w14:textId="77777777" w:rsidR="005C373B" w:rsidRDefault="005C373B" w:rsidP="006A597A">
            <w:pPr>
              <w:jc w:val="both"/>
              <w:rPr>
                <w:rFonts w:cstheme="minorHAnsi"/>
                <w:b w:val="0"/>
                <w:bCs w:val="0"/>
                <w:szCs w:val="24"/>
              </w:rPr>
            </w:pPr>
          </w:p>
          <w:p w14:paraId="153CB8CB" w14:textId="77777777" w:rsidR="005C373B" w:rsidRDefault="005C373B" w:rsidP="006A597A">
            <w:pPr>
              <w:jc w:val="both"/>
              <w:rPr>
                <w:rFonts w:cstheme="minorHAnsi"/>
                <w:b w:val="0"/>
                <w:bCs w:val="0"/>
                <w:szCs w:val="24"/>
              </w:rPr>
            </w:pPr>
            <w:r>
              <w:rPr>
                <w:rFonts w:cstheme="minorHAnsi"/>
                <w:szCs w:val="24"/>
              </w:rPr>
              <w:t>Information sharing</w:t>
            </w:r>
          </w:p>
          <w:p w14:paraId="2A59864F" w14:textId="77777777" w:rsidR="00523CB6" w:rsidRDefault="00523CB6" w:rsidP="006A597A">
            <w:pPr>
              <w:jc w:val="both"/>
              <w:rPr>
                <w:rFonts w:cstheme="minorHAnsi"/>
                <w:b w:val="0"/>
                <w:bCs w:val="0"/>
                <w:szCs w:val="24"/>
              </w:rPr>
            </w:pPr>
          </w:p>
          <w:p w14:paraId="6E57F27A" w14:textId="77777777" w:rsidR="00523CB6" w:rsidRDefault="00523CB6" w:rsidP="006A597A">
            <w:pPr>
              <w:jc w:val="both"/>
              <w:rPr>
                <w:rFonts w:cstheme="minorHAnsi"/>
                <w:b w:val="0"/>
                <w:bCs w:val="0"/>
                <w:szCs w:val="24"/>
              </w:rPr>
            </w:pPr>
          </w:p>
          <w:p w14:paraId="361C3080" w14:textId="77777777" w:rsidR="00523CB6" w:rsidRDefault="00523CB6" w:rsidP="006A597A">
            <w:pPr>
              <w:jc w:val="both"/>
              <w:rPr>
                <w:rFonts w:cstheme="minorHAnsi"/>
                <w:b w:val="0"/>
                <w:bCs w:val="0"/>
                <w:szCs w:val="24"/>
              </w:rPr>
            </w:pPr>
          </w:p>
          <w:p w14:paraId="51679FD2" w14:textId="38912A7C" w:rsidR="00523CB6" w:rsidRDefault="00523CB6" w:rsidP="006A597A">
            <w:pPr>
              <w:jc w:val="both"/>
              <w:rPr>
                <w:rFonts w:cstheme="minorHAnsi"/>
                <w:szCs w:val="24"/>
              </w:rPr>
            </w:pPr>
          </w:p>
          <w:p w14:paraId="3417AC64" w14:textId="77777777" w:rsidR="00B01C1D" w:rsidRDefault="00B01C1D" w:rsidP="006A597A">
            <w:pPr>
              <w:jc w:val="both"/>
              <w:rPr>
                <w:rFonts w:cstheme="minorHAnsi"/>
                <w:b w:val="0"/>
                <w:bCs w:val="0"/>
                <w:szCs w:val="24"/>
              </w:rPr>
            </w:pPr>
          </w:p>
          <w:p w14:paraId="25A92B19" w14:textId="0F5A540D" w:rsidR="00523CB6" w:rsidRPr="001F673E" w:rsidRDefault="00523CB6" w:rsidP="006A597A">
            <w:pPr>
              <w:jc w:val="both"/>
              <w:rPr>
                <w:rFonts w:cstheme="minorHAnsi"/>
                <w:szCs w:val="24"/>
              </w:rPr>
            </w:pPr>
            <w:r>
              <w:rPr>
                <w:rFonts w:cstheme="minorHAnsi"/>
                <w:szCs w:val="24"/>
              </w:rPr>
              <w:t xml:space="preserve">Safe programming </w:t>
            </w:r>
          </w:p>
        </w:tc>
        <w:tc>
          <w:tcPr>
            <w:tcW w:w="5877" w:type="dxa"/>
          </w:tcPr>
          <w:p w14:paraId="0BA5DAC3" w14:textId="468193DB" w:rsidR="005C373B" w:rsidRDefault="005D2C33" w:rsidP="00B01C1D">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lastRenderedPageBreak/>
              <w:t>Assess</w:t>
            </w:r>
            <w:r w:rsidR="00E517BD" w:rsidRPr="001F673E">
              <w:rPr>
                <w:rFonts w:cstheme="minorHAnsi"/>
                <w:szCs w:val="24"/>
              </w:rPr>
              <w:t xml:space="preserve"> how the project was designed to maximize accountability toward the affected population</w:t>
            </w:r>
            <w:r w:rsidR="00546C26">
              <w:rPr>
                <w:rFonts w:cstheme="minorHAnsi"/>
                <w:szCs w:val="24"/>
              </w:rPr>
              <w:t xml:space="preserve">? </w:t>
            </w:r>
          </w:p>
          <w:p w14:paraId="73741D18" w14:textId="77777777" w:rsidR="00B01C1D" w:rsidRPr="00B01C1D" w:rsidRDefault="00B01C1D" w:rsidP="00B01C1D">
            <w:pPr>
              <w:spacing w:line="259" w:lineRule="auto"/>
              <w:ind w:left="720"/>
              <w:jc w:val="both"/>
              <w:cnfStyle w:val="000000100000" w:firstRow="0" w:lastRow="0" w:firstColumn="0" w:lastColumn="0" w:oddVBand="0" w:evenVBand="0" w:oddHBand="1" w:evenHBand="0" w:firstRowFirstColumn="0" w:firstRowLastColumn="0" w:lastRowFirstColumn="0" w:lastRowLastColumn="0"/>
              <w:rPr>
                <w:rFonts w:cstheme="minorHAnsi"/>
                <w:szCs w:val="24"/>
              </w:rPr>
            </w:pPr>
          </w:p>
          <w:p w14:paraId="561E6D63" w14:textId="77777777" w:rsidR="009E4607" w:rsidRPr="009E4607" w:rsidRDefault="009E4607" w:rsidP="009E4607">
            <w:pPr>
              <w:numPr>
                <w:ilvl w:val="0"/>
                <w:numId w:val="3"/>
              </w:numPr>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9E4607">
              <w:rPr>
                <w:rFonts w:cstheme="minorHAnsi"/>
                <w:szCs w:val="24"/>
              </w:rPr>
              <w:t xml:space="preserve">How were the crisis-affected people (including vulnerable and marginalized groups, and people with disabilities) involved in the design and implementation of the project? </w:t>
            </w:r>
          </w:p>
          <w:p w14:paraId="68574F8C" w14:textId="77777777" w:rsidR="009E4607" w:rsidRPr="009E4607" w:rsidRDefault="009E4607" w:rsidP="009E4607">
            <w:pPr>
              <w:numPr>
                <w:ilvl w:val="0"/>
                <w:numId w:val="3"/>
              </w:numPr>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9E4607">
              <w:rPr>
                <w:rFonts w:cstheme="minorHAnsi"/>
                <w:szCs w:val="24"/>
              </w:rPr>
              <w:t>How were their views used to guide decision-making?</w:t>
            </w:r>
          </w:p>
          <w:p w14:paraId="77B76A34" w14:textId="620A1CC3" w:rsidR="009E4607" w:rsidRDefault="009E4607" w:rsidP="00B01C1D">
            <w:pPr>
              <w:numPr>
                <w:ilvl w:val="0"/>
                <w:numId w:val="3"/>
              </w:numPr>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9E4607">
              <w:rPr>
                <w:rFonts w:cstheme="minorHAnsi"/>
                <w:szCs w:val="24"/>
              </w:rPr>
              <w:t xml:space="preserve">Were partners informed about the results and performance of the project? </w:t>
            </w:r>
          </w:p>
          <w:p w14:paraId="38FE4952" w14:textId="39DAE1CB" w:rsidR="00B01C1D" w:rsidRDefault="00B01C1D" w:rsidP="00B01C1D">
            <w:pPr>
              <w:ind w:left="720"/>
              <w:jc w:val="both"/>
              <w:cnfStyle w:val="000000100000" w:firstRow="0" w:lastRow="0" w:firstColumn="0" w:lastColumn="0" w:oddVBand="0" w:evenVBand="0" w:oddHBand="1" w:evenHBand="0" w:firstRowFirstColumn="0" w:firstRowLastColumn="0" w:lastRowFirstColumn="0" w:lastRowLastColumn="0"/>
              <w:rPr>
                <w:rFonts w:cstheme="minorHAnsi"/>
                <w:szCs w:val="24"/>
              </w:rPr>
            </w:pPr>
          </w:p>
          <w:p w14:paraId="1D14F327" w14:textId="77777777" w:rsidR="00B01C1D" w:rsidRPr="00B01C1D" w:rsidRDefault="00B01C1D" w:rsidP="00B01C1D">
            <w:pPr>
              <w:ind w:left="720"/>
              <w:jc w:val="both"/>
              <w:cnfStyle w:val="000000100000" w:firstRow="0" w:lastRow="0" w:firstColumn="0" w:lastColumn="0" w:oddVBand="0" w:evenVBand="0" w:oddHBand="1" w:evenHBand="0" w:firstRowFirstColumn="0" w:firstRowLastColumn="0" w:lastRowFirstColumn="0" w:lastRowLastColumn="0"/>
              <w:rPr>
                <w:rFonts w:cstheme="minorHAnsi"/>
                <w:szCs w:val="24"/>
              </w:rPr>
            </w:pPr>
          </w:p>
          <w:p w14:paraId="060C2D32" w14:textId="1E9AF5F8" w:rsidR="009E4607" w:rsidRDefault="009E4607" w:rsidP="00B01C1D">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9E4607">
              <w:rPr>
                <w:rFonts w:cstheme="minorHAnsi"/>
                <w:szCs w:val="24"/>
              </w:rPr>
              <w:t>How was the feedback collected, and what was done to ensure that the data collected was tracked, analyzed and incorporated and ensured that adjustments were made as a result of received feedback?</w:t>
            </w:r>
          </w:p>
          <w:p w14:paraId="6BEB3980" w14:textId="77777777" w:rsidR="00B01C1D" w:rsidRPr="00B01C1D" w:rsidRDefault="00B01C1D" w:rsidP="00B01C1D">
            <w:p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p>
          <w:p w14:paraId="6C43142A" w14:textId="77777777" w:rsidR="009E4607" w:rsidRPr="009E4607" w:rsidRDefault="009E4607" w:rsidP="009E4607">
            <w:pPr>
              <w:numPr>
                <w:ilvl w:val="0"/>
                <w:numId w:val="3"/>
              </w:numPr>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9E4607">
              <w:rPr>
                <w:rFonts w:cstheme="minorHAnsi"/>
                <w:szCs w:val="24"/>
              </w:rPr>
              <w:t xml:space="preserve">What tools were used in order to ensure the programme was designed in a gender-sensitive way? </w:t>
            </w:r>
          </w:p>
          <w:p w14:paraId="646990F5" w14:textId="77777777" w:rsidR="009E4607" w:rsidRPr="009E4607" w:rsidRDefault="009E4607" w:rsidP="009E4607">
            <w:pPr>
              <w:numPr>
                <w:ilvl w:val="0"/>
                <w:numId w:val="3"/>
              </w:numPr>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9E4607">
              <w:rPr>
                <w:rFonts w:cstheme="minorHAnsi"/>
                <w:szCs w:val="24"/>
              </w:rPr>
              <w:t>What was done to ensure PLWD were included in all stages of the project?</w:t>
            </w:r>
          </w:p>
          <w:p w14:paraId="7977A021" w14:textId="0335F1FE" w:rsidR="005C373B" w:rsidRDefault="009E4607" w:rsidP="00B01C1D">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9E4607">
              <w:rPr>
                <w:rFonts w:cstheme="minorHAnsi"/>
                <w:szCs w:val="24"/>
              </w:rPr>
              <w:t>How were these tools being used in design and implementation of the project?</w:t>
            </w:r>
          </w:p>
          <w:p w14:paraId="479157A4" w14:textId="2DDC1B87" w:rsidR="00B01C1D" w:rsidRDefault="00B01C1D" w:rsidP="00B01C1D">
            <w:pPr>
              <w:spacing w:line="259" w:lineRule="auto"/>
              <w:ind w:left="720"/>
              <w:jc w:val="both"/>
              <w:cnfStyle w:val="000000100000" w:firstRow="0" w:lastRow="0" w:firstColumn="0" w:lastColumn="0" w:oddVBand="0" w:evenVBand="0" w:oddHBand="1" w:evenHBand="0" w:firstRowFirstColumn="0" w:firstRowLastColumn="0" w:lastRowFirstColumn="0" w:lastRowLastColumn="0"/>
              <w:rPr>
                <w:rFonts w:cstheme="minorHAnsi"/>
                <w:szCs w:val="24"/>
              </w:rPr>
            </w:pPr>
          </w:p>
          <w:p w14:paraId="7018D891" w14:textId="77777777" w:rsidR="00B01C1D" w:rsidRPr="00B01C1D" w:rsidRDefault="00B01C1D" w:rsidP="00B01C1D">
            <w:pPr>
              <w:spacing w:line="259" w:lineRule="auto"/>
              <w:ind w:left="720"/>
              <w:jc w:val="both"/>
              <w:cnfStyle w:val="000000100000" w:firstRow="0" w:lastRow="0" w:firstColumn="0" w:lastColumn="0" w:oddVBand="0" w:evenVBand="0" w:oddHBand="1" w:evenHBand="0" w:firstRowFirstColumn="0" w:firstRowLastColumn="0" w:lastRowFirstColumn="0" w:lastRowLastColumn="0"/>
              <w:rPr>
                <w:rFonts w:cstheme="minorHAnsi"/>
                <w:szCs w:val="24"/>
              </w:rPr>
            </w:pPr>
          </w:p>
          <w:p w14:paraId="6F25879D" w14:textId="77777777" w:rsidR="005C373B" w:rsidRPr="005C373B" w:rsidRDefault="005C373B" w:rsidP="005C373B">
            <w:pPr>
              <w:numPr>
                <w:ilvl w:val="0"/>
                <w:numId w:val="3"/>
              </w:numPr>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5C373B">
              <w:rPr>
                <w:rFonts w:cstheme="minorHAnsi"/>
                <w:szCs w:val="24"/>
              </w:rPr>
              <w:t xml:space="preserve">How was the information about the SOMJR and the project shared with affected populations (including marginalized groups, people with disabilities)? </w:t>
            </w:r>
          </w:p>
          <w:p w14:paraId="078D2619" w14:textId="2D6C6415" w:rsidR="00523CB6" w:rsidRDefault="005C373B" w:rsidP="00B01C1D">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5C373B">
              <w:rPr>
                <w:rFonts w:cstheme="minorHAnsi"/>
                <w:szCs w:val="24"/>
              </w:rPr>
              <w:t>What was done to ensure that the information was timely and accessible to all?</w:t>
            </w:r>
          </w:p>
          <w:p w14:paraId="32485784" w14:textId="77777777" w:rsidR="00B01C1D" w:rsidRPr="00B01C1D" w:rsidRDefault="00B01C1D" w:rsidP="00B01C1D">
            <w:pPr>
              <w:spacing w:line="259" w:lineRule="auto"/>
              <w:ind w:left="720"/>
              <w:jc w:val="both"/>
              <w:cnfStyle w:val="000000100000" w:firstRow="0" w:lastRow="0" w:firstColumn="0" w:lastColumn="0" w:oddVBand="0" w:evenVBand="0" w:oddHBand="1" w:evenHBand="0" w:firstRowFirstColumn="0" w:firstRowLastColumn="0" w:lastRowFirstColumn="0" w:lastRowLastColumn="0"/>
              <w:rPr>
                <w:rFonts w:cstheme="minorHAnsi"/>
                <w:szCs w:val="24"/>
              </w:rPr>
            </w:pPr>
          </w:p>
          <w:p w14:paraId="5203583C" w14:textId="50E2833F" w:rsidR="00523CB6" w:rsidRPr="00523CB6" w:rsidRDefault="00B01C1D" w:rsidP="00523CB6">
            <w:pPr>
              <w:numPr>
                <w:ilvl w:val="0"/>
                <w:numId w:val="3"/>
              </w:numPr>
              <w:jc w:val="both"/>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 xml:space="preserve">How </w:t>
            </w:r>
            <w:r w:rsidR="00523CB6">
              <w:rPr>
                <w:rFonts w:cstheme="minorHAnsi"/>
                <w:szCs w:val="24"/>
              </w:rPr>
              <w:t>effective was</w:t>
            </w:r>
            <w:r w:rsidR="00523CB6" w:rsidRPr="00523CB6">
              <w:rPr>
                <w:rFonts w:cstheme="minorHAnsi"/>
                <w:szCs w:val="24"/>
              </w:rPr>
              <w:t xml:space="preserve"> the SOMJR partners</w:t>
            </w:r>
            <w:r>
              <w:rPr>
                <w:rFonts w:cstheme="minorHAnsi"/>
                <w:szCs w:val="24"/>
              </w:rPr>
              <w:t>’</w:t>
            </w:r>
            <w:r w:rsidR="00523CB6" w:rsidRPr="00523CB6">
              <w:rPr>
                <w:rFonts w:cstheme="minorHAnsi"/>
                <w:szCs w:val="24"/>
              </w:rPr>
              <w:t xml:space="preserve"> approach to project safe programming? </w:t>
            </w:r>
          </w:p>
          <w:p w14:paraId="655CCEBC" w14:textId="51DCF1FA" w:rsidR="00523CB6" w:rsidRPr="00523CB6" w:rsidRDefault="00523CB6" w:rsidP="00523CB6">
            <w:pPr>
              <w:numPr>
                <w:ilvl w:val="0"/>
                <w:numId w:val="3"/>
              </w:numPr>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523CB6">
              <w:rPr>
                <w:rFonts w:cstheme="minorHAnsi"/>
                <w:szCs w:val="24"/>
              </w:rPr>
              <w:t xml:space="preserve">Was there a project risk matrix for the entire project and/or partner level? How was it </w:t>
            </w:r>
            <w:r w:rsidR="00B01C1D">
              <w:rPr>
                <w:rFonts w:cstheme="minorHAnsi"/>
                <w:szCs w:val="24"/>
              </w:rPr>
              <w:t>implemented/</w:t>
            </w:r>
            <w:r w:rsidRPr="00523CB6">
              <w:rPr>
                <w:rFonts w:cstheme="minorHAnsi"/>
                <w:szCs w:val="24"/>
              </w:rPr>
              <w:t>mainstreamed in various project components</w:t>
            </w:r>
            <w:r>
              <w:rPr>
                <w:rFonts w:cstheme="minorHAnsi"/>
                <w:szCs w:val="24"/>
              </w:rPr>
              <w:t>?</w:t>
            </w:r>
          </w:p>
          <w:p w14:paraId="3473F371" w14:textId="77777777" w:rsidR="00523CB6" w:rsidRPr="00523CB6" w:rsidRDefault="00523CB6" w:rsidP="00523CB6">
            <w:pPr>
              <w:numPr>
                <w:ilvl w:val="0"/>
                <w:numId w:val="3"/>
              </w:numPr>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523CB6">
              <w:rPr>
                <w:rFonts w:cstheme="minorHAnsi"/>
                <w:szCs w:val="24"/>
              </w:rPr>
              <w:t xml:space="preserve">How often project risk matrix is updated? </w:t>
            </w:r>
          </w:p>
          <w:p w14:paraId="65E7142E" w14:textId="5F4EF42A" w:rsidR="00523CB6" w:rsidRPr="001F673E" w:rsidRDefault="00523CB6" w:rsidP="00523CB6">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523CB6">
              <w:rPr>
                <w:rFonts w:cstheme="minorHAnsi"/>
                <w:szCs w:val="24"/>
              </w:rPr>
              <w:t xml:space="preserve">Were risks identified by the project assessed, mitigated and documented?   </w:t>
            </w:r>
          </w:p>
        </w:tc>
      </w:tr>
      <w:tr w:rsidR="005C373B" w:rsidRPr="001F673E" w14:paraId="5D119AAD" w14:textId="77777777" w:rsidTr="009D7871">
        <w:tc>
          <w:tcPr>
            <w:cnfStyle w:val="001000000000" w:firstRow="0" w:lastRow="0" w:firstColumn="1" w:lastColumn="0" w:oddVBand="0" w:evenVBand="0" w:oddHBand="0" w:evenHBand="0" w:firstRowFirstColumn="0" w:firstRowLastColumn="0" w:lastRowFirstColumn="0" w:lastRowLastColumn="0"/>
            <w:tcW w:w="3473" w:type="dxa"/>
          </w:tcPr>
          <w:p w14:paraId="43615DBE" w14:textId="77777777" w:rsidR="00E517BD" w:rsidRPr="001F673E" w:rsidRDefault="00E517BD" w:rsidP="006A597A">
            <w:pPr>
              <w:rPr>
                <w:rFonts w:cstheme="minorHAnsi"/>
                <w:bCs w:val="0"/>
                <w:szCs w:val="24"/>
                <w:lang w:val="en-GB"/>
              </w:rPr>
            </w:pPr>
            <w:r w:rsidRPr="001F673E">
              <w:rPr>
                <w:rFonts w:cstheme="minorHAnsi"/>
                <w:bCs w:val="0"/>
                <w:szCs w:val="24"/>
                <w:lang w:val="en-GB"/>
              </w:rPr>
              <w:lastRenderedPageBreak/>
              <w:t>Coordination and Collaboration</w:t>
            </w:r>
          </w:p>
        </w:tc>
        <w:tc>
          <w:tcPr>
            <w:tcW w:w="5877" w:type="dxa"/>
          </w:tcPr>
          <w:p w14:paraId="09562036" w14:textId="77777777" w:rsidR="00E517BD" w:rsidRPr="001F673E"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1F673E">
              <w:rPr>
                <w:rFonts w:cstheme="minorHAnsi"/>
                <w:szCs w:val="24"/>
              </w:rPr>
              <w:t>Were there other organizations with similar project working in the same target areas?</w:t>
            </w:r>
          </w:p>
          <w:p w14:paraId="481E7775" w14:textId="2BBF075B" w:rsidR="00E517BD" w:rsidRPr="001F673E"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1F673E">
              <w:rPr>
                <w:rFonts w:cstheme="minorHAnsi"/>
                <w:szCs w:val="24"/>
              </w:rPr>
              <w:t>What areas of duplication have been identified</w:t>
            </w:r>
            <w:r w:rsidR="002F315D">
              <w:rPr>
                <w:rFonts w:cstheme="minorHAnsi"/>
                <w:szCs w:val="24"/>
              </w:rPr>
              <w:t xml:space="preserve"> and how did partners respond to that</w:t>
            </w:r>
            <w:r w:rsidRPr="001F673E">
              <w:rPr>
                <w:rFonts w:cstheme="minorHAnsi"/>
                <w:szCs w:val="24"/>
              </w:rPr>
              <w:t>?</w:t>
            </w:r>
          </w:p>
          <w:p w14:paraId="01505E16" w14:textId="7FA95146" w:rsidR="00E517BD" w:rsidRDefault="00E517B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1F673E">
              <w:rPr>
                <w:rFonts w:cstheme="minorHAnsi"/>
                <w:szCs w:val="24"/>
              </w:rPr>
              <w:t>What approaches have been used with other organization doing similar work?</w:t>
            </w:r>
          </w:p>
          <w:p w14:paraId="1D9FF8CC" w14:textId="244F27B5" w:rsidR="00EB5CAD" w:rsidRDefault="00EB5CAD" w:rsidP="006A597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 xml:space="preserve">How did SOMJR partners coordinate their activities with other external actors, including government, other (I)NGOs, UN agencies? </w:t>
            </w:r>
          </w:p>
          <w:p w14:paraId="53D9940D" w14:textId="3DE51765" w:rsidR="00C83EBA" w:rsidRPr="001F673E" w:rsidRDefault="00C83EBA" w:rsidP="00C83EBA">
            <w:pPr>
              <w:numPr>
                <w:ilvl w:val="0"/>
                <w:numId w:val="3"/>
              </w:num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szCs w:val="24"/>
              </w:rPr>
            </w:pPr>
            <w:r w:rsidRPr="00C83EBA">
              <w:rPr>
                <w:rFonts w:cstheme="minorHAnsi"/>
                <w:szCs w:val="24"/>
                <w:lang w:val="en-GB"/>
              </w:rPr>
              <w:t xml:space="preserve">Are there any concrete examples of successful models of collaboration of </w:t>
            </w:r>
            <w:r w:rsidR="001C174E">
              <w:rPr>
                <w:rFonts w:cstheme="minorHAnsi"/>
                <w:szCs w:val="24"/>
                <w:lang w:val="en-GB"/>
              </w:rPr>
              <w:t>SOMJ</w:t>
            </w:r>
            <w:r w:rsidRPr="00C83EBA">
              <w:rPr>
                <w:rFonts w:cstheme="minorHAnsi"/>
                <w:szCs w:val="24"/>
                <w:lang w:val="en-GB"/>
              </w:rPr>
              <w:t>R partners on geographic</w:t>
            </w:r>
            <w:r w:rsidR="001C174E">
              <w:rPr>
                <w:rFonts w:cstheme="minorHAnsi"/>
                <w:szCs w:val="24"/>
                <w:lang w:val="en-GB"/>
              </w:rPr>
              <w:t xml:space="preserve"> and/or sectoral</w:t>
            </w:r>
            <w:r w:rsidRPr="00C83EBA">
              <w:rPr>
                <w:rFonts w:cstheme="minorHAnsi"/>
                <w:szCs w:val="24"/>
                <w:lang w:val="en-GB"/>
              </w:rPr>
              <w:t xml:space="preserve"> level</w:t>
            </w:r>
            <w:r w:rsidR="001C174E">
              <w:rPr>
                <w:rFonts w:cstheme="minorHAnsi"/>
                <w:szCs w:val="24"/>
                <w:lang w:val="en-GB"/>
              </w:rPr>
              <w:t xml:space="preserve">? </w:t>
            </w:r>
            <w:r w:rsidRPr="00C83EBA">
              <w:rPr>
                <w:rFonts w:cstheme="minorHAnsi"/>
                <w:szCs w:val="24"/>
                <w:lang w:val="en-GB"/>
              </w:rPr>
              <w:t>What are barriers and/or enablers to this</w:t>
            </w:r>
            <w:r w:rsidR="001C174E">
              <w:rPr>
                <w:rFonts w:cstheme="minorHAnsi"/>
                <w:szCs w:val="24"/>
                <w:lang w:val="en-GB"/>
              </w:rPr>
              <w:t>?</w:t>
            </w:r>
          </w:p>
        </w:tc>
      </w:tr>
      <w:tr w:rsidR="005C373B" w:rsidRPr="001F673E" w14:paraId="05A6D714" w14:textId="77777777" w:rsidTr="009D78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dxa"/>
          </w:tcPr>
          <w:p w14:paraId="0767C487" w14:textId="71CEFAA3" w:rsidR="003A5A93" w:rsidRPr="001F673E" w:rsidRDefault="003A5A93" w:rsidP="006A597A">
            <w:pPr>
              <w:rPr>
                <w:rFonts w:cstheme="minorHAnsi"/>
                <w:bCs w:val="0"/>
                <w:szCs w:val="24"/>
                <w:lang w:val="en-GB"/>
              </w:rPr>
            </w:pPr>
            <w:r>
              <w:rPr>
                <w:rFonts w:cstheme="minorHAnsi"/>
                <w:bCs w:val="0"/>
                <w:szCs w:val="24"/>
                <w:lang w:val="en-GB"/>
              </w:rPr>
              <w:t>Learning and Innovation</w:t>
            </w:r>
          </w:p>
        </w:tc>
        <w:tc>
          <w:tcPr>
            <w:tcW w:w="5877" w:type="dxa"/>
          </w:tcPr>
          <w:p w14:paraId="2B69359B" w14:textId="77777777" w:rsidR="001C174E" w:rsidRPr="00B01C1D" w:rsidRDefault="001C174E" w:rsidP="00DC0C65">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1C174E">
              <w:rPr>
                <w:rFonts w:cstheme="minorHAnsi"/>
                <w:szCs w:val="24"/>
                <w:lang w:val="en-GB"/>
              </w:rPr>
              <w:t xml:space="preserve">To what extent has the </w:t>
            </w:r>
            <w:r>
              <w:rPr>
                <w:rFonts w:cstheme="minorHAnsi"/>
                <w:szCs w:val="24"/>
                <w:lang w:val="en-GB"/>
              </w:rPr>
              <w:t>SOMJR</w:t>
            </w:r>
            <w:r w:rsidRPr="001C174E">
              <w:rPr>
                <w:rFonts w:cstheme="minorHAnsi"/>
                <w:szCs w:val="24"/>
                <w:lang w:val="en-GB"/>
              </w:rPr>
              <w:t xml:space="preserve"> facilitated peer-learning between </w:t>
            </w:r>
            <w:r>
              <w:rPr>
                <w:rFonts w:cstheme="minorHAnsi"/>
                <w:szCs w:val="24"/>
                <w:lang w:val="en-GB"/>
              </w:rPr>
              <w:t>SOMJR</w:t>
            </w:r>
            <w:r w:rsidRPr="001C174E">
              <w:rPr>
                <w:rFonts w:cstheme="minorHAnsi"/>
                <w:szCs w:val="24"/>
                <w:lang w:val="en-GB"/>
              </w:rPr>
              <w:t xml:space="preserve"> partners</w:t>
            </w:r>
            <w:r>
              <w:rPr>
                <w:rFonts w:cstheme="minorHAnsi"/>
                <w:szCs w:val="24"/>
                <w:lang w:val="en-GB"/>
              </w:rPr>
              <w:t>?</w:t>
            </w:r>
          </w:p>
          <w:p w14:paraId="04BA7BA9" w14:textId="77777777" w:rsidR="001C174E" w:rsidRPr="00B01C1D" w:rsidRDefault="001C174E" w:rsidP="00DC0C65">
            <w:pPr>
              <w:numPr>
                <w:ilvl w:val="0"/>
                <w:numId w:val="3"/>
              </w:numPr>
              <w:spacing w:line="259" w:lineRule="auto"/>
              <w:jc w:val="both"/>
              <w:cnfStyle w:val="000000100000" w:firstRow="0" w:lastRow="0" w:firstColumn="0" w:lastColumn="0" w:oddVBand="0" w:evenVBand="0" w:oddHBand="1" w:evenHBand="0" w:firstRowFirstColumn="0" w:firstRowLastColumn="0" w:lastRowFirstColumn="0" w:lastRowLastColumn="0"/>
              <w:rPr>
                <w:rFonts w:cstheme="minorHAnsi"/>
                <w:szCs w:val="24"/>
              </w:rPr>
            </w:pPr>
            <w:r w:rsidRPr="001C174E">
              <w:rPr>
                <w:rFonts w:cstheme="minorHAnsi"/>
                <w:szCs w:val="24"/>
                <w:lang w:val="en-GB"/>
              </w:rPr>
              <w:t xml:space="preserve">What kind of learning activities have been most effective according to </w:t>
            </w:r>
            <w:r>
              <w:rPr>
                <w:rFonts w:cstheme="minorHAnsi"/>
                <w:szCs w:val="24"/>
                <w:lang w:val="en-GB"/>
              </w:rPr>
              <w:t>SOMJ</w:t>
            </w:r>
            <w:r w:rsidRPr="001C174E">
              <w:rPr>
                <w:rFonts w:cstheme="minorHAnsi"/>
                <w:szCs w:val="24"/>
                <w:lang w:val="en-GB"/>
              </w:rPr>
              <w:t>R partners</w:t>
            </w:r>
            <w:r>
              <w:rPr>
                <w:rFonts w:cstheme="minorHAnsi"/>
                <w:szCs w:val="24"/>
                <w:lang w:val="en-GB"/>
              </w:rPr>
              <w:t>?</w:t>
            </w:r>
          </w:p>
          <w:p w14:paraId="0463D9CA" w14:textId="31581791" w:rsidR="00DC0C65" w:rsidRPr="00B01C1D" w:rsidRDefault="00DC0C65" w:rsidP="00B01C1D">
            <w:pPr>
              <w:pStyle w:val="Default"/>
              <w:numPr>
                <w:ilvl w:val="0"/>
                <w:numId w:val="3"/>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lang w:val="en-GB"/>
              </w:rPr>
            </w:pPr>
            <w:r w:rsidRPr="00DC0C65">
              <w:rPr>
                <w:rFonts w:asciiTheme="minorHAnsi" w:hAnsiTheme="minorHAnsi" w:cstheme="minorHAnsi"/>
                <w:color w:val="auto"/>
                <w:lang w:val="en-GB"/>
              </w:rPr>
              <w:t xml:space="preserve">Is there any substantial anecdotal evidence on how activities to increase learning have affected the delivery of humanitarian aid by </w:t>
            </w:r>
            <w:r>
              <w:rPr>
                <w:rFonts w:asciiTheme="minorHAnsi" w:hAnsiTheme="minorHAnsi" w:cstheme="minorHAnsi"/>
                <w:color w:val="auto"/>
                <w:lang w:val="en-GB"/>
              </w:rPr>
              <w:t>SOMJ</w:t>
            </w:r>
            <w:r w:rsidRPr="00DC0C65">
              <w:rPr>
                <w:rFonts w:asciiTheme="minorHAnsi" w:hAnsiTheme="minorHAnsi" w:cstheme="minorHAnsi"/>
                <w:color w:val="auto"/>
                <w:lang w:val="en-GB"/>
              </w:rPr>
              <w:t>R partners?</w:t>
            </w:r>
            <w:r>
              <w:rPr>
                <w:rFonts w:asciiTheme="minorHAnsi" w:hAnsiTheme="minorHAnsi" w:cstheme="minorHAnsi"/>
                <w:color w:val="auto"/>
                <w:lang w:val="en-GB"/>
              </w:rPr>
              <w:t xml:space="preserve"> Did partners make any changes to their programming as a result of learnings?</w:t>
            </w:r>
          </w:p>
        </w:tc>
      </w:tr>
      <w:tr w:rsidR="005C373B" w:rsidRPr="001F673E" w14:paraId="6A41AC55" w14:textId="77777777" w:rsidTr="00B01C1D">
        <w:tc>
          <w:tcPr>
            <w:cnfStyle w:val="001000000000" w:firstRow="0" w:lastRow="0" w:firstColumn="1" w:lastColumn="0" w:oddVBand="0" w:evenVBand="0" w:oddHBand="0" w:evenHBand="0" w:firstRowFirstColumn="0" w:firstRowLastColumn="0" w:lastRowFirstColumn="0" w:lastRowLastColumn="0"/>
            <w:tcW w:w="3473" w:type="dxa"/>
          </w:tcPr>
          <w:p w14:paraId="1B3AF633" w14:textId="3B0522D2" w:rsidR="00A97388" w:rsidRPr="001F673E" w:rsidRDefault="00A97388" w:rsidP="006A597A">
            <w:pPr>
              <w:rPr>
                <w:rFonts w:cstheme="minorHAnsi"/>
                <w:szCs w:val="24"/>
                <w:lang w:val="en-GB"/>
              </w:rPr>
            </w:pPr>
            <w:r>
              <w:rPr>
                <w:rFonts w:cstheme="minorHAnsi"/>
                <w:szCs w:val="24"/>
                <w:lang w:val="en-GB"/>
              </w:rPr>
              <w:t>Localisation</w:t>
            </w:r>
          </w:p>
        </w:tc>
        <w:tc>
          <w:tcPr>
            <w:tcW w:w="5877" w:type="dxa"/>
          </w:tcPr>
          <w:p w14:paraId="366F14C8" w14:textId="2F93E97B" w:rsidR="00A97388" w:rsidRDefault="00A97388" w:rsidP="006A597A">
            <w:pPr>
              <w:numPr>
                <w:ilvl w:val="0"/>
                <w:numId w:val="3"/>
              </w:numPr>
              <w:jc w:val="both"/>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Did the capacity strengthening efforts of the SOMJR meet the needs of the local partners?</w:t>
            </w:r>
          </w:p>
          <w:p w14:paraId="4BBCC0DF" w14:textId="1775BC6F" w:rsidR="00A97388" w:rsidRDefault="00A97388" w:rsidP="003B5871">
            <w:pPr>
              <w:numPr>
                <w:ilvl w:val="0"/>
                <w:numId w:val="3"/>
              </w:numPr>
              <w:jc w:val="both"/>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Did the Crisis modifier for local partners</w:t>
            </w:r>
            <w:r w:rsidR="00841EBA">
              <w:rPr>
                <w:rFonts w:cstheme="minorHAnsi"/>
                <w:szCs w:val="24"/>
              </w:rPr>
              <w:t xml:space="preserve"> enable the local </w:t>
            </w:r>
            <w:r w:rsidR="003B5871">
              <w:rPr>
                <w:rFonts w:cstheme="minorHAnsi"/>
                <w:szCs w:val="24"/>
              </w:rPr>
              <w:t>partners t</w:t>
            </w:r>
            <w:r w:rsidR="003B5871" w:rsidRPr="003B5871">
              <w:rPr>
                <w:rFonts w:cstheme="minorHAnsi"/>
                <w:szCs w:val="24"/>
              </w:rPr>
              <w:t xml:space="preserve">o design and manage their own quality response </w:t>
            </w:r>
            <w:proofErr w:type="spellStart"/>
            <w:r w:rsidR="003B5871" w:rsidRPr="003B5871">
              <w:rPr>
                <w:rFonts w:cstheme="minorHAnsi"/>
                <w:szCs w:val="24"/>
              </w:rPr>
              <w:t>programmes</w:t>
            </w:r>
            <w:proofErr w:type="spellEnd"/>
            <w:r w:rsidR="003B5871">
              <w:rPr>
                <w:rFonts w:cstheme="minorHAnsi"/>
                <w:szCs w:val="24"/>
              </w:rPr>
              <w:t xml:space="preserve"> and respond rapidly to identified crises?</w:t>
            </w:r>
          </w:p>
          <w:p w14:paraId="523E28CD" w14:textId="6CEC9EC4" w:rsidR="00A97388" w:rsidRDefault="00A97388" w:rsidP="006A597A">
            <w:pPr>
              <w:numPr>
                <w:ilvl w:val="0"/>
                <w:numId w:val="3"/>
              </w:numPr>
              <w:jc w:val="both"/>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How did the SOMJR support local partners in raising their voice in relevant national and international fora?</w:t>
            </w:r>
          </w:p>
          <w:p w14:paraId="4003BB9F" w14:textId="2115E434" w:rsidR="00A97388" w:rsidRPr="00A97388" w:rsidRDefault="00A97388" w:rsidP="00A97388">
            <w:pPr>
              <w:numPr>
                <w:ilvl w:val="0"/>
                <w:numId w:val="3"/>
              </w:numPr>
              <w:jc w:val="both"/>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lastRenderedPageBreak/>
              <w:t>To what extent did the localization efforts of the SOMJR contribute the broader localization priorities of the humanitarian system in Somalia?</w:t>
            </w:r>
          </w:p>
        </w:tc>
      </w:tr>
    </w:tbl>
    <w:p w14:paraId="28A03F2C" w14:textId="77777777" w:rsidR="00E517BD" w:rsidRPr="003C56FA" w:rsidRDefault="00E517BD" w:rsidP="00E517BD">
      <w:pPr>
        <w:rPr>
          <w:rFonts w:cstheme="minorHAnsi"/>
        </w:rPr>
      </w:pPr>
    </w:p>
    <w:p w14:paraId="26A435BB" w14:textId="77777777" w:rsidR="00E517BD" w:rsidRPr="003C56FA" w:rsidRDefault="00E517BD" w:rsidP="00E517BD">
      <w:pPr>
        <w:pStyle w:val="Heading2"/>
        <w:rPr>
          <w:rFonts w:cstheme="minorHAnsi"/>
        </w:rPr>
      </w:pPr>
      <w:bookmarkStart w:id="2" w:name="_Toc87312169"/>
      <w:r w:rsidRPr="003C56FA">
        <w:rPr>
          <w:rFonts w:cstheme="minorHAnsi"/>
        </w:rPr>
        <w:t>Proposed Methodology</w:t>
      </w:r>
      <w:bookmarkEnd w:id="2"/>
    </w:p>
    <w:p w14:paraId="04AE0A00" w14:textId="77777777" w:rsidR="00E517BD" w:rsidRPr="001F673E" w:rsidRDefault="00E517BD" w:rsidP="00E517BD">
      <w:pPr>
        <w:jc w:val="both"/>
        <w:rPr>
          <w:rFonts w:cstheme="minorHAnsi"/>
        </w:rPr>
      </w:pPr>
      <w:r w:rsidRPr="001F673E">
        <w:rPr>
          <w:rFonts w:cstheme="minorHAnsi"/>
        </w:rPr>
        <w:t>The evaluation will be carried out in a transparent and participatory manner by involving relevant stakeholders (</w:t>
      </w:r>
      <w:r>
        <w:rPr>
          <w:rFonts w:cstheme="minorHAnsi"/>
        </w:rPr>
        <w:t>SOMJR members and</w:t>
      </w:r>
      <w:r w:rsidRPr="001F673E">
        <w:rPr>
          <w:rFonts w:cstheme="minorHAnsi"/>
        </w:rPr>
        <w:t xml:space="preserve"> affected </w:t>
      </w:r>
      <w:r>
        <w:rPr>
          <w:rFonts w:cstheme="minorHAnsi"/>
        </w:rPr>
        <w:t>communities</w:t>
      </w:r>
      <w:r w:rsidRPr="001F673E">
        <w:rPr>
          <w:rFonts w:cstheme="minorHAnsi"/>
        </w:rPr>
        <w:t xml:space="preserve">). </w:t>
      </w:r>
      <w:r>
        <w:rPr>
          <w:rFonts w:cstheme="minorHAnsi"/>
        </w:rPr>
        <w:t>A</w:t>
      </w:r>
      <w:r w:rsidRPr="001F673E">
        <w:rPr>
          <w:rFonts w:cstheme="minorHAnsi"/>
        </w:rPr>
        <w:t xml:space="preserve"> mixed-method approach is anticipated including</w:t>
      </w:r>
      <w:r>
        <w:rPr>
          <w:rFonts w:cstheme="minorHAnsi"/>
        </w:rPr>
        <w:t>,</w:t>
      </w:r>
      <w:r w:rsidRPr="001F673E">
        <w:rPr>
          <w:rFonts w:cstheme="minorHAnsi"/>
        </w:rPr>
        <w:t xml:space="preserve"> but not limited to</w:t>
      </w:r>
      <w:r>
        <w:rPr>
          <w:rFonts w:cstheme="minorHAnsi"/>
        </w:rPr>
        <w:t>,</w:t>
      </w:r>
      <w:r w:rsidRPr="001F673E">
        <w:rPr>
          <w:rFonts w:cstheme="minorHAnsi"/>
        </w:rPr>
        <w:t xml:space="preserve"> the following methods: </w:t>
      </w:r>
      <w:r>
        <w:rPr>
          <w:rFonts w:cstheme="minorHAnsi"/>
        </w:rPr>
        <w:t>-</w:t>
      </w:r>
      <w:r w:rsidRPr="001F673E">
        <w:rPr>
          <w:rFonts w:cstheme="minorHAnsi"/>
        </w:rPr>
        <w:t xml:space="preserve"> </w:t>
      </w:r>
    </w:p>
    <w:p w14:paraId="23C244EB" w14:textId="77777777" w:rsidR="00E517BD" w:rsidRPr="001F673E" w:rsidRDefault="00E517BD" w:rsidP="00E517BD">
      <w:pPr>
        <w:pStyle w:val="ListParagraph"/>
        <w:numPr>
          <w:ilvl w:val="0"/>
          <w:numId w:val="4"/>
        </w:numPr>
        <w:spacing w:after="0"/>
        <w:rPr>
          <w:rFonts w:cstheme="minorHAnsi"/>
        </w:rPr>
      </w:pPr>
      <w:r w:rsidRPr="001F673E">
        <w:rPr>
          <w:rFonts w:cstheme="minorHAnsi"/>
        </w:rPr>
        <w:t>Desk study and review of all relevant program documentation</w:t>
      </w:r>
    </w:p>
    <w:p w14:paraId="6EDAB792" w14:textId="77777777" w:rsidR="00E517BD" w:rsidRPr="001F673E" w:rsidRDefault="00E517BD" w:rsidP="00E517BD">
      <w:pPr>
        <w:pStyle w:val="ListParagraph"/>
        <w:numPr>
          <w:ilvl w:val="0"/>
          <w:numId w:val="4"/>
        </w:numPr>
        <w:spacing w:after="0"/>
        <w:rPr>
          <w:rFonts w:cstheme="minorHAnsi"/>
        </w:rPr>
      </w:pPr>
      <w:r w:rsidRPr="001F673E">
        <w:rPr>
          <w:rFonts w:cstheme="minorHAnsi"/>
        </w:rPr>
        <w:t xml:space="preserve">Key Informant Interviews with key stakeholders (Project teams, senior officials of national and international partners, Cluster leads, </w:t>
      </w:r>
      <w:r>
        <w:rPr>
          <w:rFonts w:cstheme="minorHAnsi"/>
        </w:rPr>
        <w:t>local partners, local authorities, community committees etc.</w:t>
      </w:r>
      <w:r w:rsidRPr="001F673E">
        <w:rPr>
          <w:rFonts w:cstheme="minorHAnsi"/>
        </w:rPr>
        <w:t xml:space="preserve">) </w:t>
      </w:r>
    </w:p>
    <w:p w14:paraId="57C151D3" w14:textId="77777777" w:rsidR="00E517BD" w:rsidRPr="001F673E" w:rsidRDefault="00E517BD" w:rsidP="00E517BD">
      <w:pPr>
        <w:pStyle w:val="ListParagraph"/>
        <w:numPr>
          <w:ilvl w:val="0"/>
          <w:numId w:val="4"/>
        </w:numPr>
        <w:spacing w:after="0"/>
        <w:rPr>
          <w:rFonts w:cstheme="minorHAnsi"/>
        </w:rPr>
      </w:pPr>
      <w:r w:rsidRPr="001F673E">
        <w:rPr>
          <w:rFonts w:cstheme="minorHAnsi"/>
        </w:rPr>
        <w:t xml:space="preserve">Focus Group discussions with target population </w:t>
      </w:r>
      <w:r>
        <w:rPr>
          <w:rFonts w:cstheme="minorHAnsi"/>
        </w:rPr>
        <w:t>(male, female, IDPs, PLWD, Host Communities etc.)</w:t>
      </w:r>
    </w:p>
    <w:p w14:paraId="2E6CFA2C" w14:textId="77777777" w:rsidR="00E517BD" w:rsidRPr="001F673E" w:rsidRDefault="00E517BD" w:rsidP="00E517BD">
      <w:pPr>
        <w:pStyle w:val="ListParagraph"/>
        <w:numPr>
          <w:ilvl w:val="0"/>
          <w:numId w:val="4"/>
        </w:numPr>
        <w:spacing w:after="0"/>
        <w:rPr>
          <w:rFonts w:cstheme="minorHAnsi"/>
        </w:rPr>
      </w:pPr>
      <w:r w:rsidRPr="001F673E">
        <w:rPr>
          <w:rFonts w:cstheme="minorHAnsi"/>
        </w:rPr>
        <w:t>Household surveys with target population</w:t>
      </w:r>
    </w:p>
    <w:p w14:paraId="25C640C1" w14:textId="77777777" w:rsidR="00E517BD" w:rsidRPr="003C56FA" w:rsidRDefault="00E517BD" w:rsidP="00E517BD">
      <w:pPr>
        <w:jc w:val="both"/>
        <w:rPr>
          <w:rFonts w:cstheme="minorHAnsi"/>
        </w:rPr>
      </w:pPr>
      <w:r w:rsidRPr="001F673E">
        <w:rPr>
          <w:rFonts w:cstheme="minorHAnsi"/>
        </w:rPr>
        <w:t>The evaluation should be inclusive taking into account gender, age, disability, and other vulnerability considerations.</w:t>
      </w:r>
    </w:p>
    <w:p w14:paraId="41AEECA0" w14:textId="77777777" w:rsidR="00E517BD" w:rsidRPr="003C56FA" w:rsidRDefault="00E517BD" w:rsidP="00E517BD">
      <w:pPr>
        <w:pStyle w:val="Heading1"/>
        <w:numPr>
          <w:ilvl w:val="0"/>
          <w:numId w:val="1"/>
        </w:numPr>
        <w:rPr>
          <w:rFonts w:cstheme="minorHAnsi"/>
        </w:rPr>
      </w:pPr>
      <w:bookmarkStart w:id="3" w:name="_Toc87312170"/>
      <w:r w:rsidRPr="003C56FA">
        <w:rPr>
          <w:rFonts w:cstheme="minorHAnsi"/>
        </w:rPr>
        <w:t>Deliverables</w:t>
      </w:r>
      <w:bookmarkEnd w:id="3"/>
      <w:r>
        <w:rPr>
          <w:rFonts w:cstheme="minorHAnsi"/>
        </w:rPr>
        <w:t xml:space="preserve"> </w:t>
      </w:r>
    </w:p>
    <w:p w14:paraId="6EB89F06" w14:textId="27102E5B" w:rsidR="00E517BD" w:rsidRDefault="00E517BD" w:rsidP="00E517BD">
      <w:pPr>
        <w:jc w:val="both"/>
        <w:rPr>
          <w:rFonts w:cstheme="minorHAnsi"/>
        </w:rPr>
      </w:pPr>
      <w:r w:rsidRPr="00E32C11">
        <w:rPr>
          <w:rFonts w:cstheme="minorHAnsi"/>
          <w:b/>
          <w:bCs/>
        </w:rPr>
        <w:t>Inception report:</w:t>
      </w:r>
      <w:r w:rsidRPr="0032178C">
        <w:rPr>
          <w:rFonts w:cstheme="minorHAnsi"/>
        </w:rPr>
        <w:t xml:space="preserve"> The Inception Report will highlight the methodology and the guiding principles of the evaluation. </w:t>
      </w:r>
      <w:r w:rsidR="00C81FAE">
        <w:rPr>
          <w:rFonts w:cstheme="minorHAnsi"/>
        </w:rPr>
        <w:t>T</w:t>
      </w:r>
      <w:r w:rsidRPr="0034189D">
        <w:rPr>
          <w:rFonts w:cstheme="minorHAnsi"/>
        </w:rPr>
        <w:t xml:space="preserve">he methodology will be mutually agreed upon </w:t>
      </w:r>
      <w:r w:rsidR="00C81FAE">
        <w:rPr>
          <w:rFonts w:cstheme="minorHAnsi"/>
        </w:rPr>
        <w:t xml:space="preserve">between </w:t>
      </w:r>
      <w:r>
        <w:rPr>
          <w:rFonts w:cstheme="minorHAnsi"/>
        </w:rPr>
        <w:t>Oxfam and the consultant.</w:t>
      </w:r>
      <w:r w:rsidRPr="0032178C">
        <w:rPr>
          <w:rFonts w:cstheme="minorHAnsi"/>
        </w:rPr>
        <w:t xml:space="preserve"> </w:t>
      </w:r>
    </w:p>
    <w:p w14:paraId="3BB98E69" w14:textId="77777777" w:rsidR="00E517BD" w:rsidRPr="0032178C" w:rsidRDefault="00E517BD" w:rsidP="00E517BD">
      <w:pPr>
        <w:jc w:val="both"/>
        <w:rPr>
          <w:rFonts w:cstheme="minorHAnsi"/>
        </w:rPr>
      </w:pPr>
      <w:r w:rsidRPr="00E32C11">
        <w:rPr>
          <w:rFonts w:cstheme="minorHAnsi"/>
          <w:b/>
          <w:bCs/>
        </w:rPr>
        <w:t>Data collection and data analysis tools:</w:t>
      </w:r>
      <w:r w:rsidRPr="0032178C">
        <w:rPr>
          <w:rFonts w:cstheme="minorHAnsi"/>
        </w:rPr>
        <w:t xml:space="preserve"> The evaluator(s) will develop the tools for data collection and data analysis in line with the structure of the tools in the inception report. </w:t>
      </w:r>
    </w:p>
    <w:p w14:paraId="589914E8" w14:textId="69FF9EDD" w:rsidR="00E517BD" w:rsidRPr="0032178C" w:rsidRDefault="00E517BD" w:rsidP="00E517BD">
      <w:pPr>
        <w:spacing w:after="0"/>
        <w:jc w:val="both"/>
        <w:rPr>
          <w:rFonts w:cstheme="minorHAnsi"/>
        </w:rPr>
      </w:pPr>
      <w:r w:rsidRPr="00E32C11">
        <w:rPr>
          <w:rFonts w:cstheme="minorHAnsi"/>
          <w:b/>
          <w:bCs/>
        </w:rPr>
        <w:t>Evaluation Final Report</w:t>
      </w:r>
      <w:r w:rsidRPr="0032178C">
        <w:rPr>
          <w:rFonts w:cstheme="minorHAnsi"/>
        </w:rPr>
        <w:t xml:space="preserve"> (</w:t>
      </w:r>
      <w:r>
        <w:rPr>
          <w:rFonts w:cstheme="minorHAnsi"/>
          <w:i/>
          <w:iCs/>
        </w:rPr>
        <w:t>maximum 30 pages</w:t>
      </w:r>
      <w:r w:rsidRPr="00E32C11">
        <w:rPr>
          <w:rFonts w:cstheme="minorHAnsi"/>
          <w:i/>
          <w:iCs/>
        </w:rPr>
        <w:t>, annexes excluded, in Microsoft Word format</w:t>
      </w:r>
      <w:r w:rsidRPr="0032178C">
        <w:rPr>
          <w:rFonts w:cstheme="minorHAnsi"/>
        </w:rPr>
        <w:t>) including tab</w:t>
      </w:r>
      <w:r w:rsidR="00C81FAE">
        <w:rPr>
          <w:rFonts w:cstheme="minorHAnsi"/>
        </w:rPr>
        <w:t>le</w:t>
      </w:r>
      <w:r w:rsidRPr="0032178C">
        <w:rPr>
          <w:rFonts w:cstheme="minorHAnsi"/>
        </w:rPr>
        <w:t xml:space="preserve">s and graphs representing the data: </w:t>
      </w:r>
      <w:r>
        <w:rPr>
          <w:rFonts w:cstheme="minorHAnsi"/>
        </w:rPr>
        <w:t>-</w:t>
      </w:r>
    </w:p>
    <w:p w14:paraId="03C3DC0E"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Cover page</w:t>
      </w:r>
    </w:p>
    <w:p w14:paraId="0BDDBB6A"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Table of Contents</w:t>
      </w:r>
    </w:p>
    <w:p w14:paraId="546B7912"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 xml:space="preserve">List of Acronyms </w:t>
      </w:r>
    </w:p>
    <w:p w14:paraId="3A107DC8"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List of Tables</w:t>
      </w:r>
    </w:p>
    <w:p w14:paraId="25B63E1F"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Executive Summary</w:t>
      </w:r>
      <w:r>
        <w:rPr>
          <w:rFonts w:cstheme="minorHAnsi"/>
        </w:rPr>
        <w:t xml:space="preserve"> (</w:t>
      </w:r>
      <w:r>
        <w:rPr>
          <w:rFonts w:cstheme="minorHAnsi"/>
          <w:i/>
          <w:iCs/>
        </w:rPr>
        <w:t>should be</w:t>
      </w:r>
      <w:r w:rsidRPr="00E32C11">
        <w:rPr>
          <w:rFonts w:cstheme="minorHAnsi"/>
          <w:i/>
          <w:iCs/>
        </w:rPr>
        <w:t xml:space="preserve"> a stand-alone document</w:t>
      </w:r>
      <w:r>
        <w:rPr>
          <w:rFonts w:cstheme="minorHAnsi"/>
        </w:rPr>
        <w:t>)</w:t>
      </w:r>
    </w:p>
    <w:p w14:paraId="5B79E448"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Background</w:t>
      </w:r>
    </w:p>
    <w:p w14:paraId="6E3780C2"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 xml:space="preserve">Scope of Evaluation </w:t>
      </w:r>
    </w:p>
    <w:p w14:paraId="6253942D"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Methodology (including sampling)</w:t>
      </w:r>
    </w:p>
    <w:p w14:paraId="3B686C5F"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Main Findings</w:t>
      </w:r>
    </w:p>
    <w:p w14:paraId="3012532D"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Main Learnings</w:t>
      </w:r>
    </w:p>
    <w:p w14:paraId="4A0DB6F2" w14:textId="77777777" w:rsidR="00E517BD" w:rsidRPr="00E32C11" w:rsidRDefault="00E517BD" w:rsidP="00E517BD">
      <w:pPr>
        <w:pStyle w:val="ListParagraph"/>
        <w:numPr>
          <w:ilvl w:val="0"/>
          <w:numId w:val="5"/>
        </w:numPr>
        <w:spacing w:after="0"/>
        <w:jc w:val="both"/>
        <w:rPr>
          <w:rFonts w:cstheme="minorHAnsi"/>
        </w:rPr>
      </w:pPr>
      <w:r w:rsidRPr="00E32C11">
        <w:rPr>
          <w:rFonts w:cstheme="minorHAnsi"/>
        </w:rPr>
        <w:t xml:space="preserve">Conclusions and Recommendations </w:t>
      </w:r>
    </w:p>
    <w:p w14:paraId="0B303457" w14:textId="77777777" w:rsidR="00E517BD" w:rsidRDefault="00E517BD" w:rsidP="00E517BD">
      <w:pPr>
        <w:pStyle w:val="ListParagraph"/>
        <w:numPr>
          <w:ilvl w:val="0"/>
          <w:numId w:val="5"/>
        </w:numPr>
        <w:spacing w:after="0"/>
        <w:jc w:val="both"/>
        <w:rPr>
          <w:rFonts w:cstheme="minorHAnsi"/>
        </w:rPr>
      </w:pPr>
      <w:r w:rsidRPr="00E32C11">
        <w:rPr>
          <w:rFonts w:cstheme="minorHAnsi"/>
        </w:rPr>
        <w:t>Annexes</w:t>
      </w:r>
    </w:p>
    <w:p w14:paraId="53549996" w14:textId="77777777" w:rsidR="00E517BD" w:rsidRPr="00E32C11" w:rsidRDefault="00E517BD" w:rsidP="00E517BD">
      <w:pPr>
        <w:pStyle w:val="ListParagraph"/>
        <w:numPr>
          <w:ilvl w:val="1"/>
          <w:numId w:val="5"/>
        </w:numPr>
        <w:spacing w:after="0"/>
        <w:jc w:val="both"/>
        <w:rPr>
          <w:rFonts w:cstheme="minorHAnsi"/>
          <w:i/>
          <w:iCs/>
        </w:rPr>
      </w:pPr>
      <w:r w:rsidRPr="00E32C11">
        <w:rPr>
          <w:rFonts w:cstheme="minorHAnsi"/>
          <w:i/>
          <w:iCs/>
        </w:rPr>
        <w:lastRenderedPageBreak/>
        <w:t xml:space="preserve">Project log frame </w:t>
      </w:r>
    </w:p>
    <w:p w14:paraId="6F95013B" w14:textId="77777777" w:rsidR="00E517BD" w:rsidRPr="00E32C11" w:rsidRDefault="00E517BD" w:rsidP="00E517BD">
      <w:pPr>
        <w:pStyle w:val="ListParagraph"/>
        <w:numPr>
          <w:ilvl w:val="1"/>
          <w:numId w:val="5"/>
        </w:numPr>
        <w:spacing w:after="0"/>
        <w:jc w:val="both"/>
        <w:rPr>
          <w:rFonts w:cstheme="minorHAnsi"/>
          <w:i/>
          <w:iCs/>
        </w:rPr>
      </w:pPr>
      <w:r w:rsidRPr="00E32C11">
        <w:rPr>
          <w:rFonts w:cstheme="minorHAnsi"/>
          <w:i/>
          <w:iCs/>
        </w:rPr>
        <w:t xml:space="preserve">Evaluation </w:t>
      </w:r>
      <w:proofErr w:type="spellStart"/>
      <w:r w:rsidRPr="00E32C11">
        <w:rPr>
          <w:rFonts w:cstheme="minorHAnsi"/>
          <w:i/>
          <w:iCs/>
        </w:rPr>
        <w:t>ToR</w:t>
      </w:r>
      <w:proofErr w:type="spellEnd"/>
    </w:p>
    <w:p w14:paraId="425D2A4C" w14:textId="77777777" w:rsidR="00E517BD" w:rsidRPr="00E32C11" w:rsidRDefault="00E517BD" w:rsidP="00E517BD">
      <w:pPr>
        <w:pStyle w:val="ListParagraph"/>
        <w:numPr>
          <w:ilvl w:val="1"/>
          <w:numId w:val="5"/>
        </w:numPr>
        <w:spacing w:after="0"/>
        <w:jc w:val="both"/>
        <w:rPr>
          <w:rFonts w:cstheme="minorHAnsi"/>
          <w:i/>
          <w:iCs/>
        </w:rPr>
      </w:pPr>
      <w:r w:rsidRPr="00E32C11">
        <w:rPr>
          <w:rFonts w:cstheme="minorHAnsi"/>
          <w:i/>
          <w:iCs/>
        </w:rPr>
        <w:t>Objectives and key questions</w:t>
      </w:r>
    </w:p>
    <w:p w14:paraId="0B2C74D0" w14:textId="77777777" w:rsidR="00E517BD" w:rsidRPr="00E32C11" w:rsidRDefault="00E517BD" w:rsidP="00E517BD">
      <w:pPr>
        <w:pStyle w:val="ListParagraph"/>
        <w:numPr>
          <w:ilvl w:val="1"/>
          <w:numId w:val="5"/>
        </w:numPr>
        <w:spacing w:after="0"/>
        <w:jc w:val="both"/>
        <w:rPr>
          <w:rFonts w:cstheme="minorHAnsi"/>
          <w:i/>
          <w:iCs/>
        </w:rPr>
      </w:pPr>
      <w:r w:rsidRPr="00E32C11">
        <w:rPr>
          <w:rFonts w:cstheme="minorHAnsi"/>
          <w:i/>
          <w:iCs/>
        </w:rPr>
        <w:t>Methodology</w:t>
      </w:r>
    </w:p>
    <w:p w14:paraId="438A02D0" w14:textId="77777777" w:rsidR="00E517BD" w:rsidRPr="00E32C11" w:rsidRDefault="00E517BD" w:rsidP="00E517BD">
      <w:pPr>
        <w:pStyle w:val="ListParagraph"/>
        <w:numPr>
          <w:ilvl w:val="1"/>
          <w:numId w:val="5"/>
        </w:numPr>
        <w:spacing w:after="0"/>
        <w:jc w:val="both"/>
        <w:rPr>
          <w:rFonts w:cstheme="minorHAnsi"/>
          <w:i/>
          <w:iCs/>
        </w:rPr>
      </w:pPr>
      <w:r w:rsidRPr="00E32C11">
        <w:rPr>
          <w:rFonts w:cstheme="minorHAnsi"/>
          <w:i/>
          <w:iCs/>
        </w:rPr>
        <w:t xml:space="preserve">Study schedule </w:t>
      </w:r>
    </w:p>
    <w:p w14:paraId="209AC8B2" w14:textId="77777777" w:rsidR="00E517BD" w:rsidRPr="00E32C11" w:rsidRDefault="00E517BD" w:rsidP="00E517BD">
      <w:pPr>
        <w:pStyle w:val="ListParagraph"/>
        <w:numPr>
          <w:ilvl w:val="1"/>
          <w:numId w:val="5"/>
        </w:numPr>
        <w:spacing w:after="0"/>
        <w:jc w:val="both"/>
        <w:rPr>
          <w:rFonts w:cstheme="minorHAnsi"/>
          <w:i/>
          <w:iCs/>
        </w:rPr>
      </w:pPr>
      <w:r w:rsidRPr="00E32C11">
        <w:rPr>
          <w:rFonts w:cstheme="minorHAnsi"/>
          <w:i/>
          <w:iCs/>
        </w:rPr>
        <w:t>List of people involved</w:t>
      </w:r>
    </w:p>
    <w:p w14:paraId="6D12140D" w14:textId="77777777" w:rsidR="00E517BD" w:rsidRPr="00E32C11" w:rsidRDefault="00E517BD" w:rsidP="00E517BD">
      <w:pPr>
        <w:pStyle w:val="ListParagraph"/>
        <w:numPr>
          <w:ilvl w:val="1"/>
          <w:numId w:val="5"/>
        </w:numPr>
        <w:spacing w:after="0"/>
        <w:jc w:val="both"/>
        <w:rPr>
          <w:rFonts w:cstheme="minorHAnsi"/>
          <w:i/>
          <w:iCs/>
        </w:rPr>
      </w:pPr>
      <w:r w:rsidRPr="00E32C11">
        <w:rPr>
          <w:rFonts w:cstheme="minorHAnsi"/>
          <w:i/>
          <w:iCs/>
        </w:rPr>
        <w:t>Bibliography of consulted secondary sources</w:t>
      </w:r>
    </w:p>
    <w:p w14:paraId="69982A2F" w14:textId="77777777" w:rsidR="00E517BD" w:rsidRDefault="00E517BD" w:rsidP="00E517BD">
      <w:pPr>
        <w:pStyle w:val="ListParagraph"/>
        <w:numPr>
          <w:ilvl w:val="1"/>
          <w:numId w:val="5"/>
        </w:numPr>
        <w:spacing w:after="0"/>
        <w:jc w:val="both"/>
        <w:rPr>
          <w:rFonts w:cstheme="minorHAnsi"/>
          <w:i/>
          <w:iCs/>
        </w:rPr>
      </w:pPr>
      <w:r w:rsidRPr="00E32C11">
        <w:rPr>
          <w:rFonts w:cstheme="minorHAnsi"/>
          <w:i/>
          <w:iCs/>
        </w:rPr>
        <w:t>Finalized data collection tools</w:t>
      </w:r>
    </w:p>
    <w:p w14:paraId="7FF83469" w14:textId="77777777" w:rsidR="00E517BD" w:rsidRDefault="00E517BD" w:rsidP="00E517BD">
      <w:pPr>
        <w:spacing w:after="0"/>
        <w:jc w:val="both"/>
        <w:rPr>
          <w:rFonts w:cstheme="minorHAnsi"/>
          <w:i/>
          <w:iCs/>
        </w:rPr>
      </w:pPr>
    </w:p>
    <w:p w14:paraId="7C1E772A" w14:textId="77777777" w:rsidR="00E517BD" w:rsidRPr="003C56FA" w:rsidRDefault="00E517BD" w:rsidP="00E517BD">
      <w:pPr>
        <w:pStyle w:val="Heading1"/>
        <w:numPr>
          <w:ilvl w:val="0"/>
          <w:numId w:val="1"/>
        </w:numPr>
        <w:rPr>
          <w:rFonts w:cstheme="minorHAnsi"/>
        </w:rPr>
      </w:pPr>
      <w:bookmarkStart w:id="4" w:name="_Toc87312171"/>
      <w:r w:rsidRPr="003C56FA">
        <w:rPr>
          <w:rFonts w:cstheme="minorHAnsi"/>
        </w:rPr>
        <w:t>Workplan</w:t>
      </w:r>
      <w:bookmarkEnd w:id="4"/>
      <w:r w:rsidRPr="003C56FA">
        <w:rPr>
          <w:rFonts w:cstheme="minorHAnsi"/>
        </w:rPr>
        <w:t xml:space="preserve"> </w:t>
      </w:r>
    </w:p>
    <w:p w14:paraId="37CE8257" w14:textId="2719C419" w:rsidR="00E517BD" w:rsidRDefault="00E517BD" w:rsidP="00E517BD">
      <w:pPr>
        <w:rPr>
          <w:rFonts w:cstheme="minorHAnsi"/>
        </w:rPr>
      </w:pPr>
      <w:r>
        <w:rPr>
          <w:rFonts w:cstheme="minorHAnsi"/>
        </w:rPr>
        <w:t xml:space="preserve">Below is </w:t>
      </w:r>
      <w:r w:rsidR="009D7871">
        <w:rPr>
          <w:rFonts w:cstheme="minorHAnsi"/>
        </w:rPr>
        <w:t xml:space="preserve">the proposed workplan for the entire evaluation process: </w:t>
      </w:r>
    </w:p>
    <w:tbl>
      <w:tblPr>
        <w:tblStyle w:val="GridTable4-Accent6"/>
        <w:tblW w:w="0" w:type="auto"/>
        <w:tblLook w:val="04A0" w:firstRow="1" w:lastRow="0" w:firstColumn="1" w:lastColumn="0" w:noHBand="0" w:noVBand="1"/>
      </w:tblPr>
      <w:tblGrid>
        <w:gridCol w:w="3316"/>
        <w:gridCol w:w="3247"/>
        <w:gridCol w:w="2787"/>
      </w:tblGrid>
      <w:tr w:rsidR="00E517BD" w14:paraId="753B49BC" w14:textId="77777777" w:rsidTr="006A5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14:paraId="086B15A8" w14:textId="77777777" w:rsidR="00E517BD" w:rsidRDefault="00E517BD" w:rsidP="006A597A">
            <w:pPr>
              <w:rPr>
                <w:rFonts w:cstheme="minorHAnsi"/>
              </w:rPr>
            </w:pPr>
            <w:r>
              <w:rPr>
                <w:rFonts w:cstheme="minorHAnsi"/>
              </w:rPr>
              <w:t>Key Activities</w:t>
            </w:r>
          </w:p>
        </w:tc>
        <w:tc>
          <w:tcPr>
            <w:tcW w:w="3247" w:type="dxa"/>
          </w:tcPr>
          <w:p w14:paraId="0F2A7D8A" w14:textId="77777777" w:rsidR="00E517BD" w:rsidRDefault="00E517BD" w:rsidP="006A597A">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Dates</w:t>
            </w:r>
          </w:p>
        </w:tc>
        <w:tc>
          <w:tcPr>
            <w:tcW w:w="2787" w:type="dxa"/>
          </w:tcPr>
          <w:p w14:paraId="6C1ED0C0" w14:textId="77777777" w:rsidR="00E517BD" w:rsidRDefault="00E517BD" w:rsidP="006A597A">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Payment (%age)</w:t>
            </w:r>
          </w:p>
        </w:tc>
      </w:tr>
      <w:tr w:rsidR="00E517BD" w14:paraId="79005985" w14:textId="77777777" w:rsidTr="006A5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14:paraId="14CD6868" w14:textId="32CF28DC" w:rsidR="00E517BD" w:rsidRDefault="00E517BD" w:rsidP="006A597A">
            <w:pPr>
              <w:rPr>
                <w:rFonts w:cstheme="minorHAnsi"/>
              </w:rPr>
            </w:pPr>
            <w:r>
              <w:rPr>
                <w:rFonts w:cstheme="minorHAnsi"/>
              </w:rPr>
              <w:t xml:space="preserve">Kick off meeting between consultants’ team and Oxfam </w:t>
            </w:r>
          </w:p>
        </w:tc>
        <w:tc>
          <w:tcPr>
            <w:tcW w:w="3247" w:type="dxa"/>
          </w:tcPr>
          <w:p w14:paraId="272B0EA3" w14:textId="71D5E41C" w:rsidR="00E517BD" w:rsidRDefault="00C269A9" w:rsidP="006A597A">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7 Dec</w:t>
            </w:r>
          </w:p>
        </w:tc>
        <w:tc>
          <w:tcPr>
            <w:tcW w:w="2787" w:type="dxa"/>
          </w:tcPr>
          <w:p w14:paraId="39DD472D" w14:textId="77777777" w:rsidR="00E517BD" w:rsidRDefault="00E517BD" w:rsidP="006A597A">
            <w:pPr>
              <w:cnfStyle w:val="000000100000" w:firstRow="0" w:lastRow="0" w:firstColumn="0" w:lastColumn="0" w:oddVBand="0" w:evenVBand="0" w:oddHBand="1" w:evenHBand="0" w:firstRowFirstColumn="0" w:firstRowLastColumn="0" w:lastRowFirstColumn="0" w:lastRowLastColumn="0"/>
              <w:rPr>
                <w:rFonts w:cstheme="minorHAnsi"/>
              </w:rPr>
            </w:pPr>
          </w:p>
        </w:tc>
      </w:tr>
      <w:tr w:rsidR="00E517BD" w14:paraId="26C77C2D" w14:textId="77777777" w:rsidTr="006A597A">
        <w:tc>
          <w:tcPr>
            <w:cnfStyle w:val="001000000000" w:firstRow="0" w:lastRow="0" w:firstColumn="1" w:lastColumn="0" w:oddVBand="0" w:evenVBand="0" w:oddHBand="0" w:evenHBand="0" w:firstRowFirstColumn="0" w:firstRowLastColumn="0" w:lastRowFirstColumn="0" w:lastRowLastColumn="0"/>
            <w:tcW w:w="3316" w:type="dxa"/>
          </w:tcPr>
          <w:p w14:paraId="1D772ACB" w14:textId="77777777" w:rsidR="00E517BD" w:rsidRDefault="00E517BD" w:rsidP="006A597A">
            <w:pPr>
              <w:rPr>
                <w:rFonts w:cstheme="minorHAnsi"/>
              </w:rPr>
            </w:pPr>
            <w:r>
              <w:rPr>
                <w:rFonts w:cstheme="minorHAnsi"/>
              </w:rPr>
              <w:t>Inception Report including data collection tools for approval</w:t>
            </w:r>
          </w:p>
        </w:tc>
        <w:tc>
          <w:tcPr>
            <w:tcW w:w="3247" w:type="dxa"/>
          </w:tcPr>
          <w:p w14:paraId="7FB181BD" w14:textId="6086AB2D" w:rsidR="00E517BD" w:rsidRDefault="00C269A9" w:rsidP="006A597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10 Dec</w:t>
            </w:r>
          </w:p>
        </w:tc>
        <w:tc>
          <w:tcPr>
            <w:tcW w:w="2787" w:type="dxa"/>
          </w:tcPr>
          <w:p w14:paraId="57CB2140" w14:textId="77777777" w:rsidR="00E517BD" w:rsidRDefault="00E517BD" w:rsidP="006A597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40%</w:t>
            </w:r>
          </w:p>
        </w:tc>
      </w:tr>
      <w:tr w:rsidR="00E517BD" w14:paraId="72BAB305" w14:textId="77777777" w:rsidTr="006A5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14:paraId="4783E75C" w14:textId="77777777" w:rsidR="00E517BD" w:rsidRDefault="00E517BD" w:rsidP="006A597A">
            <w:pPr>
              <w:rPr>
                <w:rFonts w:cstheme="minorHAnsi"/>
              </w:rPr>
            </w:pPr>
            <w:r>
              <w:rPr>
                <w:rFonts w:cstheme="minorHAnsi"/>
              </w:rPr>
              <w:t>Draft report</w:t>
            </w:r>
          </w:p>
        </w:tc>
        <w:tc>
          <w:tcPr>
            <w:tcW w:w="3247" w:type="dxa"/>
          </w:tcPr>
          <w:p w14:paraId="2A4F844C" w14:textId="2961B637" w:rsidR="00E517BD" w:rsidRDefault="00841513" w:rsidP="006A597A">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24 </w:t>
            </w:r>
            <w:r w:rsidR="00E517BD">
              <w:rPr>
                <w:rFonts w:cstheme="minorHAnsi"/>
              </w:rPr>
              <w:t>Dec</w:t>
            </w:r>
          </w:p>
        </w:tc>
        <w:tc>
          <w:tcPr>
            <w:tcW w:w="2787" w:type="dxa"/>
          </w:tcPr>
          <w:p w14:paraId="47932336" w14:textId="77777777" w:rsidR="00E517BD" w:rsidRDefault="00E517BD" w:rsidP="006A597A">
            <w:pPr>
              <w:cnfStyle w:val="000000100000" w:firstRow="0" w:lastRow="0" w:firstColumn="0" w:lastColumn="0" w:oddVBand="0" w:evenVBand="0" w:oddHBand="1" w:evenHBand="0" w:firstRowFirstColumn="0" w:firstRowLastColumn="0" w:lastRowFirstColumn="0" w:lastRowLastColumn="0"/>
              <w:rPr>
                <w:rFonts w:cstheme="minorHAnsi"/>
              </w:rPr>
            </w:pPr>
          </w:p>
        </w:tc>
      </w:tr>
      <w:tr w:rsidR="00E517BD" w14:paraId="3A7ED215" w14:textId="77777777" w:rsidTr="006A597A">
        <w:tc>
          <w:tcPr>
            <w:cnfStyle w:val="001000000000" w:firstRow="0" w:lastRow="0" w:firstColumn="1" w:lastColumn="0" w:oddVBand="0" w:evenVBand="0" w:oddHBand="0" w:evenHBand="0" w:firstRowFirstColumn="0" w:firstRowLastColumn="0" w:lastRowFirstColumn="0" w:lastRowLastColumn="0"/>
            <w:tcW w:w="3316" w:type="dxa"/>
          </w:tcPr>
          <w:p w14:paraId="7F72AFF0" w14:textId="77777777" w:rsidR="00E517BD" w:rsidRDefault="00E517BD" w:rsidP="006A597A">
            <w:pPr>
              <w:rPr>
                <w:rFonts w:cstheme="minorHAnsi"/>
              </w:rPr>
            </w:pPr>
            <w:r>
              <w:rPr>
                <w:rFonts w:cstheme="minorHAnsi"/>
              </w:rPr>
              <w:t>Validation workshop</w:t>
            </w:r>
          </w:p>
        </w:tc>
        <w:tc>
          <w:tcPr>
            <w:tcW w:w="3247" w:type="dxa"/>
          </w:tcPr>
          <w:p w14:paraId="6DD48465" w14:textId="46653EC3" w:rsidR="00E517BD" w:rsidRDefault="00841513" w:rsidP="006A597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5 January </w:t>
            </w:r>
          </w:p>
        </w:tc>
        <w:tc>
          <w:tcPr>
            <w:tcW w:w="2787" w:type="dxa"/>
          </w:tcPr>
          <w:p w14:paraId="0CE7FA6D" w14:textId="77777777" w:rsidR="00E517BD" w:rsidRDefault="00E517BD" w:rsidP="006A597A">
            <w:pPr>
              <w:cnfStyle w:val="000000000000" w:firstRow="0" w:lastRow="0" w:firstColumn="0" w:lastColumn="0" w:oddVBand="0" w:evenVBand="0" w:oddHBand="0" w:evenHBand="0" w:firstRowFirstColumn="0" w:firstRowLastColumn="0" w:lastRowFirstColumn="0" w:lastRowLastColumn="0"/>
              <w:rPr>
                <w:rFonts w:cstheme="minorHAnsi"/>
              </w:rPr>
            </w:pPr>
          </w:p>
        </w:tc>
      </w:tr>
      <w:tr w:rsidR="00E517BD" w14:paraId="0484D9EF" w14:textId="77777777" w:rsidTr="006A5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14:paraId="2E4E4918" w14:textId="77777777" w:rsidR="00E517BD" w:rsidRDefault="00E517BD" w:rsidP="006A597A">
            <w:pPr>
              <w:rPr>
                <w:rFonts w:cstheme="minorHAnsi"/>
              </w:rPr>
            </w:pPr>
            <w:r>
              <w:rPr>
                <w:rFonts w:cstheme="minorHAnsi"/>
              </w:rPr>
              <w:t>Final Report</w:t>
            </w:r>
          </w:p>
        </w:tc>
        <w:tc>
          <w:tcPr>
            <w:tcW w:w="3247" w:type="dxa"/>
          </w:tcPr>
          <w:p w14:paraId="0C56F2EA" w14:textId="7B0870FB" w:rsidR="00E517BD" w:rsidRDefault="00841513" w:rsidP="006A597A">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10 January </w:t>
            </w:r>
          </w:p>
        </w:tc>
        <w:tc>
          <w:tcPr>
            <w:tcW w:w="2787" w:type="dxa"/>
          </w:tcPr>
          <w:p w14:paraId="7EB1C2A3" w14:textId="77777777" w:rsidR="00E517BD" w:rsidRDefault="00E517BD" w:rsidP="006A597A">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60%</w:t>
            </w:r>
          </w:p>
        </w:tc>
      </w:tr>
      <w:tr w:rsidR="00E517BD" w14:paraId="4F0BEB94" w14:textId="77777777" w:rsidTr="006A597A">
        <w:tc>
          <w:tcPr>
            <w:cnfStyle w:val="001000000000" w:firstRow="0" w:lastRow="0" w:firstColumn="1" w:lastColumn="0" w:oddVBand="0" w:evenVBand="0" w:oddHBand="0" w:evenHBand="0" w:firstRowFirstColumn="0" w:firstRowLastColumn="0" w:lastRowFirstColumn="0" w:lastRowLastColumn="0"/>
            <w:tcW w:w="3316" w:type="dxa"/>
          </w:tcPr>
          <w:p w14:paraId="77A95CE5" w14:textId="77777777" w:rsidR="00E517BD" w:rsidRDefault="00E517BD" w:rsidP="006A597A">
            <w:pPr>
              <w:rPr>
                <w:rFonts w:cstheme="minorHAnsi"/>
              </w:rPr>
            </w:pPr>
          </w:p>
        </w:tc>
        <w:tc>
          <w:tcPr>
            <w:tcW w:w="3247" w:type="dxa"/>
          </w:tcPr>
          <w:p w14:paraId="375DAA70" w14:textId="0DE33CE8" w:rsidR="00E517BD" w:rsidRDefault="00841513" w:rsidP="006A597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35 </w:t>
            </w:r>
            <w:r w:rsidR="00E517BD">
              <w:rPr>
                <w:rFonts w:cstheme="minorHAnsi"/>
              </w:rPr>
              <w:t>Working days</w:t>
            </w:r>
          </w:p>
        </w:tc>
        <w:tc>
          <w:tcPr>
            <w:tcW w:w="2787" w:type="dxa"/>
          </w:tcPr>
          <w:p w14:paraId="1F605E3C" w14:textId="77777777" w:rsidR="00E517BD" w:rsidRDefault="00E517BD" w:rsidP="006A597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fldChar w:fldCharType="begin"/>
            </w:r>
            <w:r>
              <w:rPr>
                <w:rFonts w:cstheme="minorHAnsi"/>
              </w:rPr>
              <w:instrText xml:space="preserve"> =SUM(ABOVE)*100 \# "0.00%" </w:instrText>
            </w:r>
            <w:r>
              <w:rPr>
                <w:rFonts w:cstheme="minorHAnsi"/>
              </w:rPr>
              <w:fldChar w:fldCharType="separate"/>
            </w:r>
            <w:r>
              <w:rPr>
                <w:rFonts w:cstheme="minorHAnsi"/>
                <w:noProof/>
              </w:rPr>
              <w:t>100.00%</w:t>
            </w:r>
            <w:r>
              <w:rPr>
                <w:rFonts w:cstheme="minorHAnsi"/>
              </w:rPr>
              <w:fldChar w:fldCharType="end"/>
            </w:r>
          </w:p>
        </w:tc>
      </w:tr>
    </w:tbl>
    <w:p w14:paraId="1759670F" w14:textId="77777777" w:rsidR="00E517BD" w:rsidRDefault="00E517BD" w:rsidP="00E517BD">
      <w:pPr>
        <w:rPr>
          <w:rFonts w:cstheme="minorHAnsi"/>
        </w:rPr>
      </w:pPr>
    </w:p>
    <w:p w14:paraId="5BD35934" w14:textId="77777777" w:rsidR="00E517BD" w:rsidRPr="003C56FA" w:rsidRDefault="00E517BD" w:rsidP="00E517BD">
      <w:pPr>
        <w:pStyle w:val="Heading1"/>
        <w:numPr>
          <w:ilvl w:val="0"/>
          <w:numId w:val="1"/>
        </w:numPr>
        <w:rPr>
          <w:rFonts w:cstheme="minorHAnsi"/>
        </w:rPr>
      </w:pPr>
      <w:bookmarkStart w:id="5" w:name="_Toc87312172"/>
      <w:r w:rsidRPr="003C56FA">
        <w:rPr>
          <w:rFonts w:cstheme="minorHAnsi"/>
        </w:rPr>
        <w:t>Professional Skills and Qualifications</w:t>
      </w:r>
      <w:bookmarkEnd w:id="5"/>
    </w:p>
    <w:p w14:paraId="561206EA" w14:textId="77777777" w:rsidR="00E517BD" w:rsidRDefault="00E517BD" w:rsidP="00E517BD">
      <w:pPr>
        <w:pStyle w:val="ListParagraph"/>
        <w:widowControl w:val="0"/>
        <w:numPr>
          <w:ilvl w:val="0"/>
          <w:numId w:val="6"/>
        </w:numPr>
        <w:spacing w:after="0" w:line="280" w:lineRule="exact"/>
        <w:ind w:left="993"/>
        <w:jc w:val="both"/>
      </w:pPr>
      <w:r>
        <w:t>Lead consultant with an a</w:t>
      </w:r>
      <w:r w:rsidRPr="00D1649B">
        <w:t xml:space="preserve">cademic </w:t>
      </w:r>
      <w:r>
        <w:t>degree in International Development Studies, Humanitarian Action, or a related field.</w:t>
      </w:r>
    </w:p>
    <w:p w14:paraId="0CA035D9" w14:textId="77777777" w:rsidR="00E517BD" w:rsidRPr="00F82E3F" w:rsidRDefault="00E517BD" w:rsidP="00E517BD">
      <w:pPr>
        <w:pStyle w:val="ListParagraph"/>
        <w:widowControl w:val="0"/>
        <w:numPr>
          <w:ilvl w:val="0"/>
          <w:numId w:val="6"/>
        </w:numPr>
        <w:spacing w:after="0" w:line="280" w:lineRule="exact"/>
        <w:ind w:left="993"/>
        <w:jc w:val="both"/>
      </w:pPr>
      <w:r>
        <w:t xml:space="preserve">Strong experience in humanitarian response and </w:t>
      </w:r>
      <w:r w:rsidRPr="00F82E3F">
        <w:t>knowledge of humanitarian standards (</w:t>
      </w:r>
      <w:r>
        <w:t xml:space="preserve">CHS, </w:t>
      </w:r>
      <w:r w:rsidRPr="00F82E3F">
        <w:t>Sphere, Code of Conduct)</w:t>
      </w:r>
      <w:r>
        <w:t>;</w:t>
      </w:r>
    </w:p>
    <w:p w14:paraId="793E7C74" w14:textId="77777777" w:rsidR="00E517BD" w:rsidRDefault="00E517BD" w:rsidP="00E517BD">
      <w:pPr>
        <w:pStyle w:val="ListParagraph"/>
        <w:widowControl w:val="0"/>
        <w:numPr>
          <w:ilvl w:val="0"/>
          <w:numId w:val="6"/>
        </w:numPr>
        <w:spacing w:after="0" w:line="280" w:lineRule="exact"/>
        <w:ind w:left="993"/>
        <w:jc w:val="both"/>
      </w:pPr>
      <w:r w:rsidRPr="001E6C1D">
        <w:t>Demonstrated experience in leading evaluations of humanitarian response program</w:t>
      </w:r>
      <w:r>
        <w:t>;</w:t>
      </w:r>
    </w:p>
    <w:p w14:paraId="6D3957F0" w14:textId="4135FBEE" w:rsidR="00E517BD" w:rsidRDefault="00E517BD" w:rsidP="00E517BD">
      <w:pPr>
        <w:pStyle w:val="ListParagraph"/>
        <w:widowControl w:val="0"/>
        <w:numPr>
          <w:ilvl w:val="0"/>
          <w:numId w:val="6"/>
        </w:numPr>
        <w:spacing w:after="0" w:line="280" w:lineRule="exact"/>
        <w:ind w:left="993"/>
        <w:jc w:val="both"/>
      </w:pPr>
      <w:r>
        <w:t xml:space="preserve">Experience in working Somali context </w:t>
      </w:r>
      <w:r w:rsidR="005F2E1B">
        <w:t>(</w:t>
      </w:r>
      <w:r w:rsidR="00C81FAE">
        <w:t>desired</w:t>
      </w:r>
      <w:r w:rsidR="005F2E1B">
        <w:t>)</w:t>
      </w:r>
    </w:p>
    <w:p w14:paraId="4BEF7E4F" w14:textId="77777777" w:rsidR="00E517BD" w:rsidRDefault="00E517BD" w:rsidP="00E517BD">
      <w:pPr>
        <w:pStyle w:val="ListParagraph"/>
        <w:widowControl w:val="0"/>
        <w:numPr>
          <w:ilvl w:val="0"/>
          <w:numId w:val="6"/>
        </w:numPr>
        <w:spacing w:after="0" w:line="280" w:lineRule="exact"/>
        <w:ind w:left="993"/>
        <w:jc w:val="both"/>
      </w:pPr>
      <w:r>
        <w:t>Excellent communication, listening and interpersonal skills.</w:t>
      </w:r>
    </w:p>
    <w:p w14:paraId="18C81B42" w14:textId="77777777" w:rsidR="00B01C1D" w:rsidRDefault="00E517BD" w:rsidP="005F2E1B">
      <w:pPr>
        <w:pStyle w:val="ListParagraph"/>
        <w:widowControl w:val="0"/>
        <w:numPr>
          <w:ilvl w:val="0"/>
          <w:numId w:val="6"/>
        </w:numPr>
        <w:spacing w:after="0" w:line="280" w:lineRule="exact"/>
        <w:ind w:left="993"/>
        <w:jc w:val="both"/>
        <w:rPr>
          <w:rFonts w:cstheme="minorHAnsi"/>
          <w:szCs w:val="24"/>
        </w:rPr>
      </w:pPr>
      <w:r w:rsidRPr="00830E9A">
        <w:t xml:space="preserve">Demonstrated analytical, communication and report-writing </w:t>
      </w:r>
      <w:r w:rsidR="00B01C1D" w:rsidRPr="00830E9A">
        <w:t>skills</w:t>
      </w:r>
      <w:r w:rsidR="00B01C1D" w:rsidRPr="009D7871">
        <w:rPr>
          <w:rFonts w:cstheme="minorHAnsi"/>
          <w:szCs w:val="24"/>
        </w:rPr>
        <w:t xml:space="preserve"> </w:t>
      </w:r>
    </w:p>
    <w:p w14:paraId="0EEA5691" w14:textId="3B5DCE82" w:rsidR="00E517BD" w:rsidRPr="009D7871" w:rsidRDefault="00B01C1D" w:rsidP="005F2E1B">
      <w:pPr>
        <w:pStyle w:val="ListParagraph"/>
        <w:widowControl w:val="0"/>
        <w:numPr>
          <w:ilvl w:val="0"/>
          <w:numId w:val="6"/>
        </w:numPr>
        <w:spacing w:after="0" w:line="280" w:lineRule="exact"/>
        <w:ind w:left="993"/>
        <w:jc w:val="both"/>
        <w:rPr>
          <w:rFonts w:cstheme="minorHAnsi"/>
          <w:szCs w:val="24"/>
        </w:rPr>
      </w:pPr>
      <w:r w:rsidRPr="009D7871">
        <w:rPr>
          <w:rFonts w:cstheme="minorHAnsi"/>
          <w:szCs w:val="24"/>
        </w:rPr>
        <w:t>Fluent</w:t>
      </w:r>
      <w:r w:rsidR="00E517BD" w:rsidRPr="009D7871">
        <w:rPr>
          <w:rFonts w:cstheme="minorHAnsi"/>
          <w:szCs w:val="24"/>
        </w:rPr>
        <w:t xml:space="preserve"> in English, understanding of local language will be an added value</w:t>
      </w:r>
    </w:p>
    <w:p w14:paraId="4F07AB1A" w14:textId="77777777" w:rsidR="00E517BD" w:rsidRDefault="00E517BD" w:rsidP="00E517BD">
      <w:pPr>
        <w:pStyle w:val="ListParagraph"/>
        <w:widowControl w:val="0"/>
        <w:numPr>
          <w:ilvl w:val="0"/>
          <w:numId w:val="6"/>
        </w:numPr>
        <w:spacing w:after="0" w:line="280" w:lineRule="exact"/>
        <w:ind w:left="993"/>
        <w:jc w:val="both"/>
      </w:pPr>
      <w:r w:rsidRPr="006B21AB">
        <w:t>The consultant/team leader must have demonstrated consultancy track record and be recognized as seasoned professional in conducting evaluations/surveys with a high degree of proficiency</w:t>
      </w:r>
    </w:p>
    <w:p w14:paraId="3932B807" w14:textId="77777777" w:rsidR="00E517BD" w:rsidRDefault="00E517BD" w:rsidP="00E517BD">
      <w:pPr>
        <w:rPr>
          <w:rFonts w:cstheme="minorHAnsi"/>
        </w:rPr>
      </w:pPr>
    </w:p>
    <w:p w14:paraId="0C13BA50" w14:textId="77777777" w:rsidR="00E517BD" w:rsidRDefault="00E517BD" w:rsidP="00E517BD">
      <w:pPr>
        <w:pStyle w:val="Heading1"/>
        <w:numPr>
          <w:ilvl w:val="0"/>
          <w:numId w:val="1"/>
        </w:numPr>
        <w:rPr>
          <w:rFonts w:cstheme="minorHAnsi"/>
        </w:rPr>
      </w:pPr>
      <w:r>
        <w:rPr>
          <w:rFonts w:cstheme="minorHAnsi"/>
        </w:rPr>
        <w:lastRenderedPageBreak/>
        <w:t>Application procedure</w:t>
      </w:r>
    </w:p>
    <w:p w14:paraId="6BDF5618" w14:textId="1F572F7A" w:rsidR="00E517BD" w:rsidRPr="009D7871" w:rsidRDefault="00E517BD" w:rsidP="00E517BD">
      <w:pPr>
        <w:rPr>
          <w:rFonts w:cstheme="minorHAnsi"/>
          <w:szCs w:val="24"/>
        </w:rPr>
      </w:pPr>
      <w:r w:rsidRPr="009D7871">
        <w:rPr>
          <w:rFonts w:cstheme="minorHAnsi"/>
          <w:szCs w:val="24"/>
        </w:rPr>
        <w:t>Individuals/firms that meet the above requirements should submit an expression of interest (EOI)</w:t>
      </w:r>
      <w:r w:rsidR="00507784">
        <w:rPr>
          <w:rFonts w:cstheme="minorHAnsi"/>
          <w:szCs w:val="24"/>
        </w:rPr>
        <w:t xml:space="preserve"> to </w:t>
      </w:r>
      <w:r w:rsidRPr="009D7871">
        <w:rPr>
          <w:rFonts w:cstheme="minorHAnsi"/>
          <w:szCs w:val="24"/>
        </w:rPr>
        <w:t xml:space="preserve"> </w:t>
      </w:r>
      <w:hyperlink r:id="rId8" w:history="1">
        <w:r w:rsidR="00507784" w:rsidRPr="008F15CA">
          <w:rPr>
            <w:rFonts w:cstheme="minorHAnsi"/>
            <w:color w:val="0563C1" w:themeColor="hyperlink"/>
            <w:u w:val="single"/>
          </w:rPr>
          <w:t>SOM-Consultancies@oxfam.org</w:t>
        </w:r>
      </w:hyperlink>
      <w:r w:rsidR="00507784" w:rsidRPr="008F15CA">
        <w:rPr>
          <w:rFonts w:cstheme="minorHAnsi"/>
          <w:lang w:val="en-GB"/>
        </w:rPr>
        <w:t xml:space="preserve"> </w:t>
      </w:r>
      <w:r w:rsidRPr="009D7871">
        <w:rPr>
          <w:rFonts w:cstheme="minorHAnsi"/>
          <w:szCs w:val="24"/>
        </w:rPr>
        <w:t xml:space="preserve">latest </w:t>
      </w:r>
      <w:r w:rsidR="009D7871">
        <w:rPr>
          <w:rFonts w:cstheme="minorHAnsi"/>
          <w:szCs w:val="24"/>
        </w:rPr>
        <w:t>10</w:t>
      </w:r>
      <w:r w:rsidR="009D7871" w:rsidRPr="00B01C1D">
        <w:rPr>
          <w:rFonts w:cstheme="minorHAnsi"/>
          <w:szCs w:val="24"/>
          <w:vertAlign w:val="superscript"/>
        </w:rPr>
        <w:t>th</w:t>
      </w:r>
      <w:r w:rsidR="009D7871">
        <w:rPr>
          <w:rFonts w:cstheme="minorHAnsi"/>
          <w:szCs w:val="24"/>
        </w:rPr>
        <w:t xml:space="preserve"> Dec </w:t>
      </w:r>
      <w:r w:rsidRPr="009D7871">
        <w:rPr>
          <w:rFonts w:cstheme="minorHAnsi"/>
          <w:szCs w:val="24"/>
        </w:rPr>
        <w:t xml:space="preserve"> 2021, which should include: -</w:t>
      </w:r>
    </w:p>
    <w:p w14:paraId="71F6B80C" w14:textId="77777777" w:rsidR="00E517BD" w:rsidRPr="009D7871" w:rsidRDefault="00E517BD" w:rsidP="00E517BD">
      <w:pPr>
        <w:pStyle w:val="ListParagraph"/>
        <w:numPr>
          <w:ilvl w:val="0"/>
          <w:numId w:val="7"/>
        </w:numPr>
        <w:spacing w:after="0" w:line="276" w:lineRule="auto"/>
        <w:jc w:val="both"/>
        <w:rPr>
          <w:rFonts w:cstheme="minorHAnsi"/>
          <w:szCs w:val="24"/>
        </w:rPr>
      </w:pPr>
      <w:r w:rsidRPr="009D7871">
        <w:rPr>
          <w:rFonts w:cstheme="minorHAnsi"/>
          <w:szCs w:val="24"/>
        </w:rPr>
        <w:t>Technical Proposal detailing the approach, methodology and work plan of the assignment</w:t>
      </w:r>
    </w:p>
    <w:p w14:paraId="20FFA2C4" w14:textId="3A2C1E56" w:rsidR="00E517BD" w:rsidRPr="009D7871" w:rsidRDefault="00E517BD" w:rsidP="00E517BD">
      <w:pPr>
        <w:pStyle w:val="ListParagraph"/>
        <w:numPr>
          <w:ilvl w:val="0"/>
          <w:numId w:val="7"/>
        </w:numPr>
        <w:spacing w:after="0" w:line="276" w:lineRule="auto"/>
        <w:jc w:val="both"/>
        <w:rPr>
          <w:rFonts w:cstheme="minorHAnsi"/>
          <w:szCs w:val="24"/>
        </w:rPr>
      </w:pPr>
      <w:r w:rsidRPr="009D7871">
        <w:rPr>
          <w:rFonts w:cstheme="minorHAnsi"/>
          <w:szCs w:val="24"/>
        </w:rPr>
        <w:t>Financial Proposal including daily rates</w:t>
      </w:r>
      <w:r w:rsidR="002A1ECB">
        <w:rPr>
          <w:rFonts w:cstheme="minorHAnsi"/>
          <w:szCs w:val="24"/>
        </w:rPr>
        <w:t xml:space="preserve"> in USD</w:t>
      </w:r>
      <w:r w:rsidR="005D4F2A">
        <w:rPr>
          <w:rFonts w:cstheme="minorHAnsi"/>
          <w:szCs w:val="24"/>
        </w:rPr>
        <w:t xml:space="preserve"> (</w:t>
      </w:r>
      <w:r w:rsidR="00841513">
        <w:rPr>
          <w:rFonts w:cstheme="minorHAnsi"/>
          <w:szCs w:val="24"/>
        </w:rPr>
        <w:t>transportation, enumerator</w:t>
      </w:r>
      <w:r w:rsidR="008D3C4B">
        <w:rPr>
          <w:rFonts w:cstheme="minorHAnsi"/>
          <w:szCs w:val="24"/>
        </w:rPr>
        <w:t>s</w:t>
      </w:r>
      <w:r w:rsidR="00841513">
        <w:rPr>
          <w:rFonts w:cstheme="minorHAnsi"/>
          <w:szCs w:val="24"/>
        </w:rPr>
        <w:t xml:space="preserve">, accommodation, </w:t>
      </w:r>
      <w:r w:rsidR="008D3C4B">
        <w:rPr>
          <w:rFonts w:cstheme="minorHAnsi"/>
          <w:szCs w:val="24"/>
        </w:rPr>
        <w:t>meals etc.)</w:t>
      </w:r>
    </w:p>
    <w:p w14:paraId="2A7E5487" w14:textId="658656B4" w:rsidR="008D3C4B" w:rsidRDefault="00E517BD" w:rsidP="00E517BD">
      <w:pPr>
        <w:pStyle w:val="ListParagraph"/>
        <w:numPr>
          <w:ilvl w:val="0"/>
          <w:numId w:val="7"/>
        </w:numPr>
        <w:spacing w:after="0" w:line="276" w:lineRule="auto"/>
        <w:jc w:val="both"/>
        <w:rPr>
          <w:rFonts w:cstheme="minorHAnsi"/>
          <w:szCs w:val="24"/>
        </w:rPr>
      </w:pPr>
      <w:r w:rsidRPr="009D7871">
        <w:rPr>
          <w:rFonts w:cstheme="minorHAnsi"/>
          <w:szCs w:val="24"/>
        </w:rPr>
        <w:t>CV of the lead consultant</w:t>
      </w:r>
      <w:r w:rsidR="008D3C4B">
        <w:rPr>
          <w:rFonts w:cstheme="minorHAnsi"/>
          <w:szCs w:val="24"/>
        </w:rPr>
        <w:t xml:space="preserve"> and contact details of two professional referees</w:t>
      </w:r>
    </w:p>
    <w:p w14:paraId="0A13FD2B" w14:textId="4ADF6897" w:rsidR="00E517BD" w:rsidRPr="009D7871" w:rsidRDefault="00E517BD" w:rsidP="00E517BD">
      <w:pPr>
        <w:pStyle w:val="ListParagraph"/>
        <w:numPr>
          <w:ilvl w:val="0"/>
          <w:numId w:val="7"/>
        </w:numPr>
        <w:spacing w:after="0" w:line="276" w:lineRule="auto"/>
        <w:jc w:val="both"/>
        <w:rPr>
          <w:rFonts w:cstheme="minorHAnsi"/>
          <w:szCs w:val="24"/>
        </w:rPr>
      </w:pPr>
      <w:r w:rsidRPr="009D7871">
        <w:rPr>
          <w:rFonts w:cstheme="minorHAnsi"/>
          <w:szCs w:val="24"/>
        </w:rPr>
        <w:t xml:space="preserve"> </w:t>
      </w:r>
      <w:r w:rsidR="008D3C4B">
        <w:rPr>
          <w:rFonts w:cstheme="minorHAnsi"/>
          <w:szCs w:val="24"/>
        </w:rPr>
        <w:t>F</w:t>
      </w:r>
      <w:r w:rsidRPr="009D7871">
        <w:rPr>
          <w:rFonts w:cstheme="minorHAnsi"/>
          <w:szCs w:val="24"/>
        </w:rPr>
        <w:t>irm’s operating license</w:t>
      </w:r>
      <w:r w:rsidR="00841513">
        <w:rPr>
          <w:rFonts w:cstheme="minorHAnsi"/>
          <w:szCs w:val="24"/>
        </w:rPr>
        <w:t xml:space="preserve"> (Somaliland &amp; Somalia)</w:t>
      </w:r>
      <w:r w:rsidRPr="009D7871">
        <w:rPr>
          <w:rFonts w:cstheme="minorHAnsi"/>
          <w:szCs w:val="24"/>
        </w:rPr>
        <w:t xml:space="preserve"> </w:t>
      </w:r>
    </w:p>
    <w:p w14:paraId="2A36AB48" w14:textId="77777777" w:rsidR="005F2E1B" w:rsidRDefault="005F2E1B" w:rsidP="005F2E1B">
      <w:pPr>
        <w:spacing w:after="0" w:line="276" w:lineRule="auto"/>
        <w:jc w:val="both"/>
        <w:rPr>
          <w:rFonts w:cstheme="minorHAnsi"/>
          <w:szCs w:val="24"/>
        </w:rPr>
      </w:pPr>
    </w:p>
    <w:p w14:paraId="3BE4046F" w14:textId="63970D32" w:rsidR="00E517BD" w:rsidRPr="009D7871" w:rsidRDefault="008D3C4B" w:rsidP="008D3C4B">
      <w:pPr>
        <w:spacing w:after="0" w:line="276" w:lineRule="auto"/>
        <w:jc w:val="both"/>
        <w:rPr>
          <w:rFonts w:cstheme="minorHAnsi"/>
          <w:szCs w:val="24"/>
        </w:rPr>
      </w:pPr>
      <w:r w:rsidRPr="008D3C4B">
        <w:rPr>
          <w:rFonts w:cstheme="minorHAnsi"/>
          <w:szCs w:val="24"/>
        </w:rPr>
        <w:t>Shortlisted applicants will be invited to an interview.</w:t>
      </w:r>
      <w:r>
        <w:rPr>
          <w:rFonts w:cstheme="minorHAnsi"/>
          <w:szCs w:val="24"/>
        </w:rPr>
        <w:t xml:space="preserve"> </w:t>
      </w:r>
      <w:r w:rsidR="00E517BD" w:rsidRPr="009D7871">
        <w:rPr>
          <w:rFonts w:cstheme="minorHAnsi"/>
          <w:szCs w:val="24"/>
        </w:rPr>
        <w:t xml:space="preserve">Please apply early because applications will be </w:t>
      </w:r>
      <w:r w:rsidR="005F2E1B">
        <w:rPr>
          <w:rFonts w:cstheme="minorHAnsi"/>
          <w:szCs w:val="24"/>
        </w:rPr>
        <w:t>re</w:t>
      </w:r>
      <w:r w:rsidR="00E517BD" w:rsidRPr="009D7871">
        <w:rPr>
          <w:rFonts w:cstheme="minorHAnsi"/>
          <w:szCs w:val="24"/>
        </w:rPr>
        <w:t>viewed on</w:t>
      </w:r>
      <w:r w:rsidR="005F2E1B">
        <w:rPr>
          <w:rFonts w:cstheme="minorHAnsi"/>
          <w:szCs w:val="24"/>
        </w:rPr>
        <w:t xml:space="preserve"> a</w:t>
      </w:r>
      <w:r w:rsidR="00E517BD" w:rsidRPr="009D7871">
        <w:rPr>
          <w:rFonts w:cstheme="minorHAnsi"/>
          <w:szCs w:val="24"/>
        </w:rPr>
        <w:t xml:space="preserve"> rolling basis. </w:t>
      </w:r>
    </w:p>
    <w:p w14:paraId="358AD770" w14:textId="77777777" w:rsidR="00E517BD" w:rsidRDefault="00E517BD" w:rsidP="00E517BD">
      <w:pPr>
        <w:pStyle w:val="ListParagraph"/>
        <w:spacing w:after="0" w:line="276" w:lineRule="auto"/>
        <w:ind w:left="1080"/>
        <w:jc w:val="both"/>
        <w:rPr>
          <w:rFonts w:cstheme="minorHAnsi"/>
          <w:sz w:val="22"/>
        </w:rPr>
      </w:pPr>
    </w:p>
    <w:p w14:paraId="2A77B79C" w14:textId="77777777" w:rsidR="00E517BD" w:rsidRPr="009C3BE7" w:rsidRDefault="00E517BD" w:rsidP="00E517BD"/>
    <w:p w14:paraId="4DCB9FEE" w14:textId="77777777" w:rsidR="00E517BD" w:rsidRPr="003C56FA" w:rsidRDefault="00E517BD" w:rsidP="00E517BD">
      <w:pPr>
        <w:rPr>
          <w:rFonts w:cstheme="minorHAnsi"/>
        </w:rPr>
      </w:pPr>
    </w:p>
    <w:p w14:paraId="17C35983" w14:textId="77777777" w:rsidR="00E517BD" w:rsidRPr="003C56FA" w:rsidRDefault="00E517BD" w:rsidP="00E517BD">
      <w:pPr>
        <w:rPr>
          <w:rFonts w:cstheme="minorHAnsi"/>
        </w:rPr>
      </w:pPr>
    </w:p>
    <w:p w14:paraId="3C4DA738" w14:textId="77777777" w:rsidR="00E517BD" w:rsidRPr="003C56FA" w:rsidRDefault="00E517BD" w:rsidP="00E517BD">
      <w:pPr>
        <w:rPr>
          <w:rFonts w:cstheme="minorHAnsi"/>
        </w:rPr>
      </w:pPr>
    </w:p>
    <w:p w14:paraId="0A14E4C4" w14:textId="77777777" w:rsidR="00E517BD" w:rsidRPr="003C56FA" w:rsidRDefault="00E517BD" w:rsidP="00E517BD">
      <w:pPr>
        <w:rPr>
          <w:rFonts w:cstheme="minorHAnsi"/>
        </w:rPr>
      </w:pPr>
    </w:p>
    <w:p w14:paraId="5E98E960" w14:textId="77777777" w:rsidR="00E517BD" w:rsidRPr="003C56FA" w:rsidRDefault="00E517BD" w:rsidP="00E517BD">
      <w:pPr>
        <w:rPr>
          <w:rFonts w:cstheme="minorHAnsi"/>
        </w:rPr>
      </w:pPr>
    </w:p>
    <w:p w14:paraId="2B3DEE3B" w14:textId="77777777" w:rsidR="00E517BD" w:rsidRPr="003C56FA" w:rsidRDefault="00E517BD" w:rsidP="00E517BD">
      <w:pPr>
        <w:rPr>
          <w:rFonts w:cstheme="minorHAnsi"/>
        </w:rPr>
      </w:pPr>
    </w:p>
    <w:p w14:paraId="01E9058F" w14:textId="77777777" w:rsidR="00E517BD" w:rsidRPr="003C56FA" w:rsidRDefault="00E517BD" w:rsidP="00E517BD">
      <w:pPr>
        <w:rPr>
          <w:rFonts w:cstheme="minorHAnsi"/>
        </w:rPr>
      </w:pPr>
    </w:p>
    <w:p w14:paraId="6386F44C" w14:textId="77777777" w:rsidR="00E517BD" w:rsidRPr="003C56FA" w:rsidRDefault="00E517BD" w:rsidP="00E517BD">
      <w:pPr>
        <w:rPr>
          <w:rFonts w:cstheme="minorHAnsi"/>
        </w:rPr>
      </w:pPr>
    </w:p>
    <w:p w14:paraId="4B56EE0A" w14:textId="77777777" w:rsidR="00E517BD" w:rsidRPr="003C56FA" w:rsidRDefault="00E517BD" w:rsidP="00E517BD">
      <w:pPr>
        <w:rPr>
          <w:rFonts w:cstheme="minorHAnsi"/>
        </w:rPr>
      </w:pPr>
    </w:p>
    <w:p w14:paraId="5690855A" w14:textId="77777777" w:rsidR="007C6E21" w:rsidRDefault="007C6E21"/>
    <w:sectPr w:rsidR="007C6E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9A85F" w14:textId="77777777" w:rsidR="00621F6D" w:rsidRDefault="00621F6D" w:rsidP="008A5B1D">
      <w:pPr>
        <w:spacing w:after="0" w:line="240" w:lineRule="auto"/>
      </w:pPr>
      <w:r>
        <w:separator/>
      </w:r>
    </w:p>
  </w:endnote>
  <w:endnote w:type="continuationSeparator" w:id="0">
    <w:p w14:paraId="77214C29" w14:textId="77777777" w:rsidR="00621F6D" w:rsidRDefault="00621F6D" w:rsidP="008A5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Infant Std">
    <w:altName w:val="Gill Sans MT"/>
    <w:panose1 w:val="00000000000000000000"/>
    <w:charset w:val="00"/>
    <w:family w:val="swiss"/>
    <w:notTrueType/>
    <w:pitch w:val="variable"/>
    <w:sig w:usb0="800000AF" w:usb1="4000204A"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A1794" w14:textId="77777777" w:rsidR="00621F6D" w:rsidRDefault="00621F6D" w:rsidP="008A5B1D">
      <w:pPr>
        <w:spacing w:after="0" w:line="240" w:lineRule="auto"/>
      </w:pPr>
      <w:r>
        <w:separator/>
      </w:r>
    </w:p>
  </w:footnote>
  <w:footnote w:type="continuationSeparator" w:id="0">
    <w:p w14:paraId="6A720CA1" w14:textId="77777777" w:rsidR="00621F6D" w:rsidRDefault="00621F6D" w:rsidP="008A5B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B2EFD"/>
    <w:multiLevelType w:val="hybridMultilevel"/>
    <w:tmpl w:val="D92612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D7A3D"/>
    <w:multiLevelType w:val="multilevel"/>
    <w:tmpl w:val="5936C754"/>
    <w:lvl w:ilvl="0">
      <w:start w:val="1"/>
      <w:numFmt w:val="decimal"/>
      <w:lvlText w:val="%1."/>
      <w:lvlJc w:val="left"/>
      <w:pPr>
        <w:ind w:left="720" w:hanging="360"/>
      </w:pPr>
      <w:rPr>
        <w:rFonts w:hint="default"/>
      </w:rPr>
    </w:lvl>
    <w:lvl w:ilvl="1">
      <w:start w:val="2"/>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1034942"/>
    <w:multiLevelType w:val="hybridMultilevel"/>
    <w:tmpl w:val="53622DB8"/>
    <w:lvl w:ilvl="0" w:tplc="2B8A9088">
      <w:start w:val="1"/>
      <w:numFmt w:val="bullet"/>
      <w:lvlText w:val="-"/>
      <w:lvlJc w:val="left"/>
      <w:pPr>
        <w:ind w:left="720" w:hanging="360"/>
      </w:pPr>
      <w:rPr>
        <w:rFonts w:ascii="Gill Sans Infant Std" w:eastAsiaTheme="minorHAnsi" w:hAnsi="Gill Sans Infant Std" w:cs="Gill Sans Infant Std"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139C5"/>
    <w:multiLevelType w:val="hybridMultilevel"/>
    <w:tmpl w:val="167625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2D401C"/>
    <w:multiLevelType w:val="hybridMultilevel"/>
    <w:tmpl w:val="A7E8120A"/>
    <w:lvl w:ilvl="0" w:tplc="6CA67714">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5A717C8"/>
    <w:multiLevelType w:val="hybridMultilevel"/>
    <w:tmpl w:val="C72ED666"/>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AE818B2"/>
    <w:multiLevelType w:val="hybridMultilevel"/>
    <w:tmpl w:val="850EEBD2"/>
    <w:lvl w:ilvl="0" w:tplc="1E108F6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01C357C"/>
    <w:multiLevelType w:val="hybridMultilevel"/>
    <w:tmpl w:val="C1067D4A"/>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EE7A20"/>
    <w:multiLevelType w:val="hybridMultilevel"/>
    <w:tmpl w:val="D74298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E01977"/>
    <w:multiLevelType w:val="hybridMultilevel"/>
    <w:tmpl w:val="12D0F1BC"/>
    <w:lvl w:ilvl="0" w:tplc="0409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9"/>
  </w:num>
  <w:num w:numId="4">
    <w:abstractNumId w:val="8"/>
  </w:num>
  <w:num w:numId="5">
    <w:abstractNumId w:val="7"/>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BD"/>
    <w:rsid w:val="001C174E"/>
    <w:rsid w:val="002A1ECB"/>
    <w:rsid w:val="002F315D"/>
    <w:rsid w:val="00375D53"/>
    <w:rsid w:val="003A5A93"/>
    <w:rsid w:val="003B5871"/>
    <w:rsid w:val="003E29A5"/>
    <w:rsid w:val="004734CD"/>
    <w:rsid w:val="00507784"/>
    <w:rsid w:val="00523CB6"/>
    <w:rsid w:val="00546C26"/>
    <w:rsid w:val="005C373B"/>
    <w:rsid w:val="005D2C33"/>
    <w:rsid w:val="005D4F2A"/>
    <w:rsid w:val="005F2E1B"/>
    <w:rsid w:val="00621F6D"/>
    <w:rsid w:val="006D3837"/>
    <w:rsid w:val="007B1143"/>
    <w:rsid w:val="007C6E21"/>
    <w:rsid w:val="00807ABA"/>
    <w:rsid w:val="00807EDE"/>
    <w:rsid w:val="00835485"/>
    <w:rsid w:val="00841513"/>
    <w:rsid w:val="00841EBA"/>
    <w:rsid w:val="008441B9"/>
    <w:rsid w:val="008A5B1D"/>
    <w:rsid w:val="008C35C8"/>
    <w:rsid w:val="008D3C4B"/>
    <w:rsid w:val="009D7871"/>
    <w:rsid w:val="009E4607"/>
    <w:rsid w:val="00A239E9"/>
    <w:rsid w:val="00A97388"/>
    <w:rsid w:val="00AF0B62"/>
    <w:rsid w:val="00B01742"/>
    <w:rsid w:val="00B01C1D"/>
    <w:rsid w:val="00B1470E"/>
    <w:rsid w:val="00BF42AE"/>
    <w:rsid w:val="00C1111E"/>
    <w:rsid w:val="00C269A9"/>
    <w:rsid w:val="00C81FAE"/>
    <w:rsid w:val="00C83EBA"/>
    <w:rsid w:val="00CB1F1F"/>
    <w:rsid w:val="00DC0C65"/>
    <w:rsid w:val="00E21E77"/>
    <w:rsid w:val="00E517BD"/>
    <w:rsid w:val="00EB5CAD"/>
    <w:rsid w:val="00F371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6150D"/>
  <w15:chartTrackingRefBased/>
  <w15:docId w15:val="{F56849B6-08FE-4C1B-A7C6-FF25BAEA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7BD"/>
    <w:rPr>
      <w:sz w:val="24"/>
    </w:rPr>
  </w:style>
  <w:style w:type="paragraph" w:styleId="Heading1">
    <w:name w:val="heading 1"/>
    <w:basedOn w:val="Normal"/>
    <w:next w:val="Normal"/>
    <w:link w:val="Heading1Char"/>
    <w:autoRedefine/>
    <w:uiPriority w:val="9"/>
    <w:qFormat/>
    <w:rsid w:val="00E517BD"/>
    <w:pPr>
      <w:keepNext/>
      <w:keepLines/>
      <w:spacing w:before="240" w:after="0" w:line="276" w:lineRule="auto"/>
      <w:outlineLvl w:val="0"/>
    </w:pPr>
    <w:rPr>
      <w:rFonts w:eastAsiaTheme="majorEastAsia" w:cstheme="majorBidi"/>
      <w:b/>
      <w:color w:val="0000FF"/>
      <w:sz w:val="32"/>
      <w:szCs w:val="32"/>
    </w:rPr>
  </w:style>
  <w:style w:type="paragraph" w:styleId="Heading2">
    <w:name w:val="heading 2"/>
    <w:basedOn w:val="Normal"/>
    <w:next w:val="Normal"/>
    <w:link w:val="Heading2Char"/>
    <w:autoRedefine/>
    <w:uiPriority w:val="9"/>
    <w:unhideWhenUsed/>
    <w:qFormat/>
    <w:rsid w:val="00E517BD"/>
    <w:pPr>
      <w:keepNext/>
      <w:keepLines/>
      <w:numPr>
        <w:ilvl w:val="1"/>
        <w:numId w:val="1"/>
      </w:numPr>
      <w:spacing w:before="40" w:after="0" w:line="276" w:lineRule="auto"/>
      <w:outlineLvl w:val="1"/>
    </w:pPr>
    <w:rPr>
      <w:rFonts w:eastAsiaTheme="majorEastAsia" w:cstheme="majorBidi"/>
      <w:b/>
      <w:bCs/>
      <w:color w:val="0000F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7BD"/>
    <w:rPr>
      <w:rFonts w:eastAsiaTheme="majorEastAsia" w:cstheme="majorBidi"/>
      <w:b/>
      <w:color w:val="0000FF"/>
      <w:sz w:val="32"/>
      <w:szCs w:val="32"/>
    </w:rPr>
  </w:style>
  <w:style w:type="character" w:customStyle="1" w:styleId="Heading2Char">
    <w:name w:val="Heading 2 Char"/>
    <w:basedOn w:val="DefaultParagraphFont"/>
    <w:link w:val="Heading2"/>
    <w:uiPriority w:val="9"/>
    <w:rsid w:val="00E517BD"/>
    <w:rPr>
      <w:rFonts w:eastAsiaTheme="majorEastAsia" w:cstheme="majorBidi"/>
      <w:b/>
      <w:bCs/>
      <w:color w:val="0000FF"/>
      <w:sz w:val="28"/>
      <w:szCs w:val="28"/>
    </w:rPr>
  </w:style>
  <w:style w:type="paragraph" w:customStyle="1" w:styleId="Default">
    <w:name w:val="Default"/>
    <w:rsid w:val="00E517BD"/>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E51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2,Table/Figure Heading,Premier,F5 List Paragraph,List Paragraph1,Dot pt,No Spacing1,List Paragraph Char Char Char,Indicator Text,Numbered Para 1,Colorful List - Accent 11,Bullet 1,Bullet Points,MAIN CONTENT,Bullet List,列出段落"/>
    <w:basedOn w:val="Normal"/>
    <w:link w:val="ListParagraphChar"/>
    <w:uiPriority w:val="34"/>
    <w:qFormat/>
    <w:rsid w:val="00E517BD"/>
    <w:pPr>
      <w:ind w:left="720"/>
      <w:contextualSpacing/>
    </w:pPr>
  </w:style>
  <w:style w:type="table" w:styleId="GridTable4-Accent6">
    <w:name w:val="Grid Table 4 Accent 6"/>
    <w:basedOn w:val="TableNormal"/>
    <w:uiPriority w:val="49"/>
    <w:rsid w:val="00E517B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ListParagraphChar">
    <w:name w:val="List Paragraph Char"/>
    <w:aliases w:val="List Paragraph2 Char,Table/Figure Heading Char,Premier Char,F5 List Paragraph Char,List Paragraph1 Char,Dot pt Char,No Spacing1 Char,List Paragraph Char Char Char Char,Indicator Text Char,Numbered Para 1 Char,Bullet 1 Char,列出段落 Char"/>
    <w:basedOn w:val="DefaultParagraphFont"/>
    <w:link w:val="ListParagraph"/>
    <w:uiPriority w:val="34"/>
    <w:locked/>
    <w:rsid w:val="00E517BD"/>
    <w:rPr>
      <w:sz w:val="24"/>
    </w:rPr>
  </w:style>
  <w:style w:type="character" w:styleId="CommentReference">
    <w:name w:val="annotation reference"/>
    <w:basedOn w:val="DefaultParagraphFont"/>
    <w:uiPriority w:val="99"/>
    <w:semiHidden/>
    <w:unhideWhenUsed/>
    <w:rsid w:val="00BF42AE"/>
    <w:rPr>
      <w:sz w:val="16"/>
      <w:szCs w:val="16"/>
    </w:rPr>
  </w:style>
  <w:style w:type="paragraph" w:styleId="CommentText">
    <w:name w:val="annotation text"/>
    <w:basedOn w:val="Normal"/>
    <w:link w:val="CommentTextChar"/>
    <w:uiPriority w:val="99"/>
    <w:semiHidden/>
    <w:unhideWhenUsed/>
    <w:rsid w:val="00BF42AE"/>
    <w:pPr>
      <w:spacing w:line="240" w:lineRule="auto"/>
    </w:pPr>
    <w:rPr>
      <w:sz w:val="20"/>
      <w:szCs w:val="20"/>
    </w:rPr>
  </w:style>
  <w:style w:type="character" w:customStyle="1" w:styleId="CommentTextChar">
    <w:name w:val="Comment Text Char"/>
    <w:basedOn w:val="DefaultParagraphFont"/>
    <w:link w:val="CommentText"/>
    <w:uiPriority w:val="99"/>
    <w:semiHidden/>
    <w:rsid w:val="00BF42AE"/>
    <w:rPr>
      <w:sz w:val="20"/>
      <w:szCs w:val="20"/>
    </w:rPr>
  </w:style>
  <w:style w:type="paragraph" w:styleId="CommentSubject">
    <w:name w:val="annotation subject"/>
    <w:basedOn w:val="CommentText"/>
    <w:next w:val="CommentText"/>
    <w:link w:val="CommentSubjectChar"/>
    <w:uiPriority w:val="99"/>
    <w:semiHidden/>
    <w:unhideWhenUsed/>
    <w:rsid w:val="00BF42AE"/>
    <w:rPr>
      <w:b/>
      <w:bCs/>
    </w:rPr>
  </w:style>
  <w:style w:type="character" w:customStyle="1" w:styleId="CommentSubjectChar">
    <w:name w:val="Comment Subject Char"/>
    <w:basedOn w:val="CommentTextChar"/>
    <w:link w:val="CommentSubject"/>
    <w:uiPriority w:val="99"/>
    <w:semiHidden/>
    <w:rsid w:val="00BF42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M-Consultancies@oxfam.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2198</Words>
  <Characters>12532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Haibe</dc:creator>
  <cp:keywords/>
  <dc:description/>
  <cp:lastModifiedBy>Mohamed Haibe</cp:lastModifiedBy>
  <cp:revision>3</cp:revision>
  <dcterms:created xsi:type="dcterms:W3CDTF">2021-11-23T08:44:00Z</dcterms:created>
  <dcterms:modified xsi:type="dcterms:W3CDTF">2021-11-23T08:50:00Z</dcterms:modified>
</cp:coreProperties>
</file>