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3A13F" w14:textId="77777777" w:rsidR="00CF1D0C" w:rsidRPr="001175E0" w:rsidRDefault="00CF1D0C" w:rsidP="00CF1D0C">
      <w:pPr>
        <w:tabs>
          <w:tab w:val="left" w:pos="-180"/>
          <w:tab w:val="left" w:pos="0"/>
          <w:tab w:val="left" w:pos="180"/>
        </w:tabs>
        <w:spacing w:line="360" w:lineRule="auto"/>
        <w:ind w:right="270"/>
        <w:jc w:val="both"/>
        <w:rPr>
          <w:rFonts w:asciiTheme="minorHAnsi" w:hAnsiTheme="minorHAnsi" w:cstheme="minorHAnsi"/>
          <w:b/>
          <w:sz w:val="24"/>
          <w:szCs w:val="24"/>
          <w:u w:val="single"/>
        </w:rPr>
      </w:pPr>
    </w:p>
    <w:p w14:paraId="25EAD92B" w14:textId="77777777" w:rsidR="004E12F3" w:rsidRDefault="0060593A" w:rsidP="002B01FC">
      <w:pPr>
        <w:pStyle w:val="NormalWeb"/>
        <w:spacing w:before="0" w:beforeAutospacing="0" w:afterAutospacing="0"/>
        <w:contextualSpacing/>
        <w:jc w:val="both"/>
        <w:rPr>
          <w:b/>
          <w:sz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4D1E64">
        <w:rPr>
          <w:noProof/>
        </w:rPr>
        <w:drawing>
          <wp:inline distT="0" distB="0" distL="0" distR="0" wp14:anchorId="340FFFA3" wp14:editId="64CEEE2C">
            <wp:extent cx="919007" cy="685800"/>
            <wp:effectExtent l="0" t="0" r="0" b="0"/>
            <wp:docPr id="1" name="Picture 1"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6727" cy="706486"/>
                    </a:xfrm>
                    <a:prstGeom prst="rect">
                      <a:avLst/>
                    </a:prstGeom>
                    <a:noFill/>
                    <a:ln>
                      <a:noFill/>
                    </a:ln>
                  </pic:spPr>
                </pic:pic>
              </a:graphicData>
            </a:graphic>
          </wp:inline>
        </w:drawing>
      </w:r>
      <w:r>
        <w:tab/>
      </w:r>
      <w:r>
        <w:tab/>
      </w:r>
      <w:r>
        <w:tab/>
      </w:r>
      <w:r>
        <w:tab/>
      </w:r>
      <w:r>
        <w:tab/>
      </w:r>
      <w:r>
        <w:tab/>
      </w:r>
      <w:r>
        <w:tab/>
      </w:r>
      <w:r w:rsidRPr="004D1E64">
        <w:rPr>
          <w:sz w:val="56"/>
          <w14:shadow w14:blurRad="50800" w14:dist="38100" w14:dir="5400000" w14:sx="100000" w14:sy="100000" w14:kx="0" w14:ky="0" w14:algn="t">
            <w14:srgbClr w14:val="000000">
              <w14:alpha w14:val="60000"/>
            </w14:srgbClr>
          </w14:shadow>
          <w14:textOutline w14:w="9525" w14:cap="rnd" w14:cmpd="sng" w14:algn="ctr">
            <w14:solidFill>
              <w14:srgbClr w14:val="000000"/>
            </w14:solidFill>
            <w14:prstDash w14:val="solid"/>
            <w14:bevel/>
          </w14:textOutline>
        </w:rPr>
        <w:t>WASDA</w:t>
      </w:r>
    </w:p>
    <w:p w14:paraId="142A2DF6" w14:textId="3D9A17B2" w:rsidR="0060593A" w:rsidRPr="002B01FC" w:rsidRDefault="0060593A" w:rsidP="002B01FC">
      <w:pPr>
        <w:pStyle w:val="NormalWeb"/>
        <w:spacing w:before="0" w:beforeAutospacing="0" w:afterAutospacing="0"/>
        <w:contextualSpacing/>
        <w:jc w:val="both"/>
        <w:rPr>
          <w:b/>
          <w:sz w:val="5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B01FC">
        <w:rPr>
          <w:sz w:val="12"/>
          <w:szCs w:val="16"/>
        </w:rPr>
        <w:t>For the People of the Horn of Africa</w:t>
      </w:r>
    </w:p>
    <w:p w14:paraId="313204F8" w14:textId="77777777" w:rsidR="0060593A" w:rsidRPr="001253C7" w:rsidRDefault="0060593A" w:rsidP="0060593A">
      <w:pPr>
        <w:pStyle w:val="NormalWeb"/>
        <w:pBdr>
          <w:top w:val="triple" w:sz="4" w:space="1" w:color="auto"/>
        </w:pBdr>
        <w:spacing w:before="0" w:beforeAutospacing="0" w:afterAutospacing="0" w:line="276" w:lineRule="auto"/>
        <w:jc w:val="both"/>
        <w:rPr>
          <w:sz w:val="16"/>
          <w:szCs w:val="16"/>
        </w:rPr>
      </w:pPr>
    </w:p>
    <w:p w14:paraId="40BB4981" w14:textId="77777777" w:rsidR="002B01FC" w:rsidRPr="002B01FC" w:rsidRDefault="002B01FC" w:rsidP="002B01FC">
      <w:pPr>
        <w:pStyle w:val="NormalWeb"/>
        <w:spacing w:before="0" w:beforeAutospacing="0" w:afterAutospacing="0"/>
        <w:contextualSpacing/>
        <w:jc w:val="both"/>
        <w:rPr>
          <w:b/>
          <w:sz w:val="18"/>
          <w:szCs w:val="18"/>
        </w:rPr>
      </w:pPr>
      <w:r w:rsidRPr="002B01FC">
        <w:rPr>
          <w:b/>
          <w:sz w:val="18"/>
          <w:szCs w:val="18"/>
        </w:rPr>
        <w:t xml:space="preserve">SOMALIA </w:t>
      </w:r>
      <w:r w:rsidR="0060593A" w:rsidRPr="002B01FC">
        <w:rPr>
          <w:b/>
          <w:sz w:val="18"/>
          <w:szCs w:val="18"/>
        </w:rPr>
        <w:t>HEAD OFFICE</w:t>
      </w:r>
      <w:r w:rsidRPr="002B01FC">
        <w:rPr>
          <w:b/>
          <w:sz w:val="18"/>
          <w:szCs w:val="18"/>
        </w:rPr>
        <w:t>S</w:t>
      </w:r>
      <w:r w:rsidR="0060593A" w:rsidRPr="002B01FC">
        <w:rPr>
          <w:b/>
          <w:sz w:val="18"/>
          <w:szCs w:val="18"/>
        </w:rPr>
        <w:tab/>
      </w:r>
      <w:r w:rsidR="0060593A" w:rsidRPr="002B01FC">
        <w:rPr>
          <w:b/>
          <w:sz w:val="18"/>
          <w:szCs w:val="18"/>
        </w:rPr>
        <w:tab/>
      </w:r>
      <w:r w:rsidR="0060593A" w:rsidRPr="002B01FC">
        <w:rPr>
          <w:b/>
          <w:sz w:val="18"/>
          <w:szCs w:val="18"/>
        </w:rPr>
        <w:tab/>
      </w:r>
      <w:r w:rsidR="0060593A" w:rsidRPr="002B01FC">
        <w:rPr>
          <w:b/>
          <w:sz w:val="18"/>
          <w:szCs w:val="18"/>
        </w:rPr>
        <w:tab/>
      </w:r>
      <w:r w:rsidR="0060593A" w:rsidRPr="002B01FC">
        <w:rPr>
          <w:b/>
          <w:sz w:val="18"/>
          <w:szCs w:val="18"/>
        </w:rPr>
        <w:tab/>
      </w:r>
      <w:r w:rsidR="0060593A" w:rsidRPr="002B01FC">
        <w:rPr>
          <w:b/>
          <w:sz w:val="18"/>
          <w:szCs w:val="18"/>
        </w:rPr>
        <w:tab/>
      </w:r>
      <w:r w:rsidR="0060593A" w:rsidRPr="002B01FC">
        <w:rPr>
          <w:b/>
          <w:sz w:val="18"/>
          <w:szCs w:val="18"/>
        </w:rPr>
        <w:tab/>
      </w:r>
      <w:r w:rsidR="0060593A" w:rsidRPr="002B01FC">
        <w:rPr>
          <w:b/>
          <w:sz w:val="18"/>
          <w:szCs w:val="18"/>
        </w:rPr>
        <w:tab/>
      </w:r>
    </w:p>
    <w:p w14:paraId="0F300948" w14:textId="77777777" w:rsidR="00827770" w:rsidRDefault="002B01FC" w:rsidP="00827770">
      <w:pPr>
        <w:pStyle w:val="NormalWeb"/>
        <w:spacing w:before="0" w:beforeAutospacing="0" w:afterAutospacing="0"/>
        <w:contextualSpacing/>
        <w:jc w:val="both"/>
        <w:rPr>
          <w:sz w:val="18"/>
          <w:szCs w:val="18"/>
        </w:rPr>
      </w:pPr>
      <w:r w:rsidRPr="002B01FC">
        <w:rPr>
          <w:rStyle w:val="A13"/>
          <w:bCs/>
        </w:rPr>
        <w:t xml:space="preserve">Kismayo office: </w:t>
      </w:r>
      <w:r w:rsidRPr="002B01FC">
        <w:rPr>
          <w:rStyle w:val="A13"/>
          <w:rFonts w:ascii="Myriad Pro" w:hAnsi="Myriad Pro" w:cs="Myriad Pro"/>
        </w:rPr>
        <w:t>Tel:</w:t>
      </w:r>
      <w:r w:rsidRPr="002B01FC">
        <w:rPr>
          <w:sz w:val="18"/>
          <w:szCs w:val="18"/>
        </w:rPr>
        <w:t xml:space="preserve"> +252 616620259/+252611413383</w:t>
      </w:r>
    </w:p>
    <w:p w14:paraId="706BB631" w14:textId="40E0CF98" w:rsidR="002B01FC" w:rsidRPr="00827770" w:rsidRDefault="002B01FC" w:rsidP="00827770">
      <w:pPr>
        <w:pStyle w:val="NormalWeb"/>
        <w:spacing w:before="0" w:beforeAutospacing="0" w:afterAutospacing="0"/>
        <w:contextualSpacing/>
        <w:jc w:val="both"/>
        <w:rPr>
          <w:sz w:val="18"/>
          <w:szCs w:val="18"/>
        </w:rPr>
      </w:pPr>
      <w:r w:rsidRPr="002B01FC">
        <w:rPr>
          <w:rStyle w:val="A13"/>
          <w:bCs/>
        </w:rPr>
        <w:t xml:space="preserve">Dhobley office: </w:t>
      </w:r>
      <w:r w:rsidR="00827770">
        <w:rPr>
          <w:rStyle w:val="A13"/>
          <w:rFonts w:ascii="Myriad Pro" w:hAnsi="Myriad Pro" w:cs="Myriad Pro"/>
        </w:rPr>
        <w:t>WASDA complex</w:t>
      </w:r>
      <w:r w:rsidRPr="002B01FC">
        <w:rPr>
          <w:rStyle w:val="A13"/>
          <w:rFonts w:ascii="Myriad Pro" w:hAnsi="Myriad Pro" w:cs="Myriad Pro"/>
        </w:rPr>
        <w:t xml:space="preserve">. </w:t>
      </w:r>
    </w:p>
    <w:p w14:paraId="0CCEEA0A" w14:textId="559653CB" w:rsidR="0060593A" w:rsidRPr="002B01FC" w:rsidRDefault="00827770" w:rsidP="002B01FC">
      <w:pPr>
        <w:pStyle w:val="NormalWeb"/>
        <w:spacing w:before="0" w:beforeAutospacing="0" w:afterAutospacing="0"/>
        <w:contextualSpacing/>
        <w:jc w:val="both"/>
        <w:rPr>
          <w:sz w:val="18"/>
          <w:szCs w:val="18"/>
        </w:rPr>
      </w:pPr>
      <w:r>
        <w:rPr>
          <w:rStyle w:val="A13"/>
          <w:rFonts w:ascii="Myriad Pro" w:hAnsi="Myriad Pro" w:cs="Myriad Pro"/>
        </w:rPr>
        <w:t>Telephone: +252 619376675/+252619900448</w:t>
      </w:r>
    </w:p>
    <w:p w14:paraId="6AD6664A" w14:textId="13DA1CFD" w:rsidR="002B01FC" w:rsidRDefault="004B1D4F" w:rsidP="00190E4F">
      <w:pPr>
        <w:pStyle w:val="NormalWeb"/>
        <w:spacing w:before="0" w:beforeAutospacing="0" w:afterAutospacing="0"/>
        <w:jc w:val="both"/>
        <w:rPr>
          <w:rStyle w:val="Hyperlink"/>
          <w:sz w:val="18"/>
          <w:szCs w:val="18"/>
        </w:rPr>
      </w:pPr>
      <w:hyperlink r:id="rId7" w:history="1">
        <w:r w:rsidR="0060593A" w:rsidRPr="001253C7">
          <w:rPr>
            <w:rStyle w:val="Hyperlink"/>
            <w:sz w:val="18"/>
            <w:szCs w:val="18"/>
          </w:rPr>
          <w:t>info@wasda.or.ke</w:t>
        </w:r>
      </w:hyperlink>
    </w:p>
    <w:p w14:paraId="3CE80EA4" w14:textId="77777777" w:rsidR="00035AD7" w:rsidRDefault="00035AD7" w:rsidP="00035AD7">
      <w:pPr>
        <w:spacing w:after="0" w:line="240" w:lineRule="auto"/>
        <w:jc w:val="both"/>
        <w:rPr>
          <w:rFonts w:asciiTheme="majorHAnsi" w:hAnsiTheme="majorHAnsi" w:cstheme="majorHAnsi"/>
          <w:b/>
          <w:sz w:val="44"/>
        </w:rPr>
      </w:pPr>
    </w:p>
    <w:p w14:paraId="1771BF38" w14:textId="3C204446" w:rsidR="00035AD7" w:rsidRPr="00252BDB" w:rsidRDefault="00035AD7" w:rsidP="00035AD7">
      <w:pPr>
        <w:spacing w:after="0" w:line="240" w:lineRule="auto"/>
        <w:jc w:val="both"/>
        <w:rPr>
          <w:rFonts w:asciiTheme="majorHAnsi" w:hAnsiTheme="majorHAnsi" w:cstheme="majorHAnsi"/>
          <w:b/>
          <w:sz w:val="44"/>
        </w:rPr>
      </w:pPr>
      <w:r>
        <w:rPr>
          <w:rFonts w:asciiTheme="majorHAnsi" w:hAnsiTheme="majorHAnsi" w:cstheme="majorHAnsi"/>
          <w:b/>
          <w:sz w:val="44"/>
        </w:rPr>
        <w:t>TO</w:t>
      </w:r>
      <w:r w:rsidRPr="00252BDB">
        <w:rPr>
          <w:rFonts w:asciiTheme="majorHAnsi" w:hAnsiTheme="majorHAnsi" w:cstheme="majorHAnsi"/>
          <w:b/>
          <w:sz w:val="44"/>
        </w:rPr>
        <w:t>R for</w:t>
      </w:r>
      <w:r>
        <w:rPr>
          <w:rFonts w:asciiTheme="majorHAnsi" w:hAnsiTheme="majorHAnsi" w:cstheme="majorHAnsi"/>
          <w:b/>
          <w:sz w:val="44"/>
        </w:rPr>
        <w:t xml:space="preserve"> </w:t>
      </w:r>
      <w:r w:rsidRPr="00252BDB">
        <w:rPr>
          <w:rFonts w:asciiTheme="majorHAnsi" w:hAnsiTheme="majorHAnsi" w:cstheme="majorHAnsi"/>
          <w:b/>
          <w:sz w:val="44"/>
        </w:rPr>
        <w:t xml:space="preserve">MEAL </w:t>
      </w:r>
      <w:r>
        <w:rPr>
          <w:rFonts w:asciiTheme="majorHAnsi" w:hAnsiTheme="majorHAnsi" w:cstheme="majorHAnsi"/>
          <w:b/>
          <w:sz w:val="44"/>
        </w:rPr>
        <w:t>training.</w:t>
      </w:r>
    </w:p>
    <w:p w14:paraId="01C1816B" w14:textId="77777777" w:rsidR="00035AD7" w:rsidRPr="00252BDB" w:rsidRDefault="00035AD7" w:rsidP="00035AD7">
      <w:pPr>
        <w:spacing w:after="0" w:line="240" w:lineRule="auto"/>
        <w:jc w:val="both"/>
        <w:rPr>
          <w:rFonts w:asciiTheme="majorHAnsi" w:hAnsiTheme="majorHAnsi" w:cstheme="majorHAnsi"/>
        </w:rPr>
      </w:pPr>
      <w:r w:rsidRPr="00252BDB">
        <w:rPr>
          <w:rFonts w:asciiTheme="majorHAnsi" w:hAnsiTheme="majorHAnsi" w:cstheme="majorHAnsi"/>
        </w:rPr>
        <w:t xml:space="preserve"> </w:t>
      </w:r>
    </w:p>
    <w:p w14:paraId="778E9094" w14:textId="77777777" w:rsidR="00035AD7" w:rsidRPr="00252BDB" w:rsidRDefault="00035AD7" w:rsidP="00035AD7">
      <w:pPr>
        <w:spacing w:after="0" w:line="240" w:lineRule="auto"/>
        <w:jc w:val="both"/>
        <w:rPr>
          <w:rFonts w:asciiTheme="majorHAnsi" w:hAnsiTheme="majorHAnsi" w:cstheme="majorHAnsi"/>
        </w:rPr>
      </w:pPr>
    </w:p>
    <w:p w14:paraId="334D6C23" w14:textId="77777777" w:rsidR="00035AD7" w:rsidRDefault="00035AD7" w:rsidP="00035AD7">
      <w:pPr>
        <w:spacing w:after="0" w:line="240" w:lineRule="auto"/>
        <w:jc w:val="both"/>
        <w:rPr>
          <w:rFonts w:asciiTheme="majorHAnsi" w:hAnsiTheme="majorHAnsi" w:cstheme="majorHAnsi"/>
          <w:b/>
          <w:bCs/>
        </w:rPr>
      </w:pPr>
      <w:r w:rsidRPr="00252BDB">
        <w:rPr>
          <w:rFonts w:asciiTheme="majorHAnsi" w:hAnsiTheme="majorHAnsi" w:cstheme="majorHAnsi"/>
          <w:b/>
          <w:bCs/>
        </w:rPr>
        <w:t>Background Information and Rationale</w:t>
      </w:r>
    </w:p>
    <w:p w14:paraId="3C3A5A8C" w14:textId="5B25E129" w:rsidR="00035AD7" w:rsidRPr="00566757" w:rsidRDefault="00035AD7" w:rsidP="00035AD7">
      <w:pPr>
        <w:spacing w:after="0" w:line="240" w:lineRule="auto"/>
        <w:jc w:val="both"/>
      </w:pPr>
      <w:r w:rsidRPr="00566757">
        <w:t xml:space="preserve">WASDA is a non-profit making National organization whose work aims at creating an enabling environment for marginalized communities to break the cycle of poverty and exclusion. WASDA has been working with pastoral communities in North-eastern Kenya and Southern Somalia for the past 23 years. WASDA has been operating in Somalia since 2004 and operates mainly in Afmadow, </w:t>
      </w:r>
      <w:r w:rsidR="005F3134" w:rsidRPr="00566757">
        <w:t>Badhadhe</w:t>
      </w:r>
      <w:r w:rsidRPr="00566757">
        <w:t xml:space="preserve"> and Kismayo districts of Lower Juba region. The organization’s program includes Food Security, Livelihoods, Nutrition, Health, WASH, Protection, Education and Emergency Response interventions</w:t>
      </w:r>
    </w:p>
    <w:p w14:paraId="25B092EA" w14:textId="77777777" w:rsidR="00035AD7" w:rsidRPr="00566757" w:rsidRDefault="00035AD7" w:rsidP="00035AD7">
      <w:pPr>
        <w:spacing w:after="0" w:line="240" w:lineRule="auto"/>
        <w:jc w:val="both"/>
      </w:pPr>
    </w:p>
    <w:p w14:paraId="0200DDA0" w14:textId="77777777" w:rsidR="00035AD7" w:rsidRPr="00566757" w:rsidRDefault="00035AD7" w:rsidP="00035AD7">
      <w:pPr>
        <w:spacing w:after="0" w:line="240" w:lineRule="auto"/>
        <w:jc w:val="both"/>
      </w:pPr>
      <w:r w:rsidRPr="00566757">
        <w:t xml:space="preserve">The drought emergency in Somalia has deteriorated to a point where the country is facing the risk of famine. Humanitarian agencies, authorities and local communities are ramping up responses and reprogramming activities to address the impact of the drought, but the levels of need are rapidly rising, surpassing available capacities and resources. At least 1.8 million people were reached with humanitarian assistance in February. The escalating emergency calls for sustained scaling up of response and flexibility in reprogramming, especially given that weather forecasts are predicting an average to below average rainy season starting in April. More than 90 per cent of the country has remained generally dry. In February, water and staple food prices rose by 140-160 per cent above the five-year average in some locations, rivaling the prices recorded during the 2010/2011 and 2016/2017 droughts. Current levels of food and water assistance are quickly being outpaced by the rapid increase in the size of the food insecure population, widening of household food consumption gaps, loss of livelihood assets, and worsening acute malnutrition levels, according to the Famine Early Warning Systems Network (FEWSNET) and the Food Security and Nutrition Analysis Unit (FSNAU). </w:t>
      </w:r>
    </w:p>
    <w:p w14:paraId="7642E298" w14:textId="77777777" w:rsidR="00035AD7" w:rsidRPr="00566757" w:rsidRDefault="00035AD7" w:rsidP="00035AD7">
      <w:pPr>
        <w:spacing w:after="0" w:line="240" w:lineRule="auto"/>
        <w:jc w:val="both"/>
      </w:pPr>
    </w:p>
    <w:p w14:paraId="7EFBC625" w14:textId="0818CE8A" w:rsidR="00035AD7" w:rsidRPr="00566757" w:rsidRDefault="00035AD7" w:rsidP="00035AD7">
      <w:pPr>
        <w:spacing w:after="0" w:line="240" w:lineRule="auto"/>
        <w:jc w:val="both"/>
      </w:pPr>
      <w:r w:rsidRPr="00566757">
        <w:t>An estimated 4.5 million people have been affected by the drought emergency. Those displaced from their homes in search of food, water, pasture, livelihoods and shelter have nearly tripled from 245,000 people in December 2021, to 697,000 people as of 20 March. The Water Sanitation and Hygiene (WASH) Cluster reports that about 3.5 million people are in acute need of water assistance, including 1.4 million internally displaced persons (IDPs). Water trucking activities are ongoing but are insufficient to meet increasing needs amidst dried up rivers and rising prices of commercially supplied water to levels that are unaffordable to most drought-affected people. The lack of access to water for animals and people is a major driver of displacement, and use of unclean and unsafe water is causing increased disease outbreaks, esp</w:t>
      </w:r>
      <w:r w:rsidR="005F3134">
        <w:t xml:space="preserve">ecially acute watery diahorea </w:t>
      </w:r>
      <w:r w:rsidRPr="00566757">
        <w:t xml:space="preserve">(AWD). </w:t>
      </w:r>
    </w:p>
    <w:p w14:paraId="1BED83FD" w14:textId="77777777" w:rsidR="00035AD7" w:rsidRPr="00566757" w:rsidRDefault="00035AD7" w:rsidP="00035AD7">
      <w:pPr>
        <w:spacing w:after="0" w:line="240" w:lineRule="auto"/>
        <w:jc w:val="both"/>
      </w:pPr>
    </w:p>
    <w:p w14:paraId="01ED2ED8" w14:textId="77777777" w:rsidR="00035AD7" w:rsidRPr="00566757" w:rsidRDefault="00035AD7" w:rsidP="00035AD7">
      <w:pPr>
        <w:spacing w:after="0" w:line="240" w:lineRule="auto"/>
        <w:jc w:val="both"/>
      </w:pPr>
      <w:r w:rsidRPr="00566757">
        <w:t xml:space="preserve">Further, Health Cluster partners have reported increased numbers of suspected cases of measles, the majority being people arriving to displacement sites from hard-to-reach areas. Over 2,100 AWD/cholera and 1,400 measles cases have been confirmed since January. Health and Nutrition Cluster partners report increased admissions for severe malnutrition treatment at stabilization centers. In </w:t>
      </w:r>
      <w:proofErr w:type="spellStart"/>
      <w:r w:rsidRPr="00566757">
        <w:t>Jubaland</w:t>
      </w:r>
      <w:proofErr w:type="spellEnd"/>
      <w:r w:rsidRPr="00566757">
        <w:t xml:space="preserve">, local authorities and partners have reported several deaths mostly of </w:t>
      </w:r>
      <w:r w:rsidRPr="00566757">
        <w:lastRenderedPageBreak/>
        <w:t>children, due to drought-related complications such as measles and AWD. Urgent treatment and nutrition support is required for approximately 1.4 million children under age 5 who will likely face acute malnutrition between January and December 2022, including 329,500 who are likely to be severely malnourished.</w:t>
      </w:r>
    </w:p>
    <w:p w14:paraId="032AD536" w14:textId="77777777" w:rsidR="00035AD7" w:rsidRPr="00566757" w:rsidRDefault="00035AD7" w:rsidP="00035AD7">
      <w:pPr>
        <w:spacing w:after="0" w:line="240" w:lineRule="auto"/>
        <w:jc w:val="both"/>
        <w:rPr>
          <w:rFonts w:cstheme="majorHAnsi"/>
          <w:b/>
          <w:bCs/>
        </w:rPr>
      </w:pPr>
      <w:r w:rsidRPr="00566757">
        <w:t>The livestock sector, which is central to the economic and cultural life of the Somali people and provides food and income to over 60 per cent of the population, has taken devastating hit. Local authorities have reported the deaths of many livestock</w:t>
      </w:r>
    </w:p>
    <w:p w14:paraId="1D4229B3" w14:textId="77777777" w:rsidR="00035AD7" w:rsidRPr="00566757" w:rsidRDefault="00035AD7" w:rsidP="00035AD7">
      <w:pPr>
        <w:spacing w:after="0" w:line="240" w:lineRule="auto"/>
        <w:jc w:val="both"/>
        <w:rPr>
          <w:rFonts w:cstheme="majorHAnsi"/>
        </w:rPr>
      </w:pPr>
      <w:r w:rsidRPr="00566757">
        <w:rPr>
          <w:rFonts w:cstheme="majorHAnsi"/>
        </w:rPr>
        <w:t>WASDA through Care International has been awarded a strategic Investment -Humanitarian Partnership Platforms (HPPs) grant mainly capacity building for program staff to be implemented for 2 financial years (2022/2023). Based on this, WASDA seeks to recruit MEAL system trainer to train program staff in Kismayu -Somalia.</w:t>
      </w:r>
    </w:p>
    <w:p w14:paraId="0E468188" w14:textId="77777777" w:rsidR="00035AD7" w:rsidRPr="00566757" w:rsidRDefault="00035AD7" w:rsidP="00035AD7">
      <w:pPr>
        <w:spacing w:after="0" w:line="240" w:lineRule="auto"/>
        <w:jc w:val="both"/>
        <w:rPr>
          <w:rFonts w:cstheme="majorHAnsi"/>
        </w:rPr>
      </w:pPr>
    </w:p>
    <w:p w14:paraId="41E3F182" w14:textId="77777777" w:rsidR="00035AD7" w:rsidRPr="00566757" w:rsidRDefault="00035AD7" w:rsidP="00035AD7">
      <w:pPr>
        <w:spacing w:after="0" w:line="240" w:lineRule="auto"/>
        <w:jc w:val="both"/>
        <w:rPr>
          <w:rFonts w:cstheme="majorHAnsi"/>
        </w:rPr>
      </w:pPr>
      <w:r w:rsidRPr="00566757">
        <w:rPr>
          <w:rFonts w:cstheme="majorHAnsi"/>
        </w:rPr>
        <w:t xml:space="preserve"> </w:t>
      </w:r>
      <w:r w:rsidRPr="00566757">
        <w:rPr>
          <w:rFonts w:cstheme="majorHAnsi"/>
          <w:b/>
        </w:rPr>
        <w:t>Objective of Monitoring and Evaluation Training:</w:t>
      </w:r>
    </w:p>
    <w:p w14:paraId="60B4DD6B" w14:textId="77777777" w:rsidR="00035AD7" w:rsidRPr="00566757" w:rsidRDefault="00035AD7" w:rsidP="00035AD7">
      <w:pPr>
        <w:spacing w:after="0" w:line="240" w:lineRule="auto"/>
        <w:jc w:val="both"/>
        <w:rPr>
          <w:rFonts w:cstheme="majorHAnsi"/>
        </w:rPr>
      </w:pPr>
      <w:r w:rsidRPr="00566757">
        <w:rPr>
          <w:rFonts w:cstheme="majorHAnsi"/>
        </w:rPr>
        <w:t>The main objective of this Monitoring and Evaluation Training is: a) to enable WASDA to have a deeper understanding about M&amp;E systems b) to enable WASDA to use M&amp;E tools to collect, manage, analyze, and report data; c) to establish a simple and practical M&amp;E system for WASDA project activities.</w:t>
      </w:r>
    </w:p>
    <w:p w14:paraId="159F3FDE" w14:textId="77777777" w:rsidR="00035AD7" w:rsidRPr="00566757" w:rsidRDefault="00035AD7" w:rsidP="00035AD7">
      <w:pPr>
        <w:spacing w:after="0" w:line="240" w:lineRule="auto"/>
        <w:jc w:val="both"/>
        <w:rPr>
          <w:rFonts w:cstheme="majorHAnsi"/>
        </w:rPr>
      </w:pPr>
    </w:p>
    <w:p w14:paraId="1961F401" w14:textId="77777777" w:rsidR="00035AD7" w:rsidRPr="00566757" w:rsidRDefault="00035AD7" w:rsidP="00035AD7">
      <w:pPr>
        <w:spacing w:after="0" w:line="240" w:lineRule="auto"/>
        <w:jc w:val="both"/>
        <w:rPr>
          <w:rFonts w:cstheme="majorHAnsi"/>
          <w:b/>
        </w:rPr>
      </w:pPr>
      <w:r w:rsidRPr="00566757">
        <w:rPr>
          <w:rFonts w:cstheme="majorHAnsi"/>
          <w:b/>
        </w:rPr>
        <w:t>Purpose of this Term of Reference (</w:t>
      </w:r>
      <w:proofErr w:type="spellStart"/>
      <w:r w:rsidRPr="00566757">
        <w:rPr>
          <w:rFonts w:cstheme="majorHAnsi"/>
          <w:b/>
        </w:rPr>
        <w:t>ToR</w:t>
      </w:r>
      <w:proofErr w:type="spellEnd"/>
      <w:r w:rsidRPr="00566757">
        <w:rPr>
          <w:rFonts w:cstheme="majorHAnsi"/>
          <w:b/>
        </w:rPr>
        <w:t xml:space="preserve">) </w:t>
      </w:r>
    </w:p>
    <w:p w14:paraId="5DDA815C" w14:textId="77777777" w:rsidR="00035AD7" w:rsidRPr="00566757" w:rsidRDefault="00035AD7" w:rsidP="00035AD7">
      <w:pPr>
        <w:spacing w:after="0" w:line="240" w:lineRule="auto"/>
        <w:jc w:val="both"/>
        <w:rPr>
          <w:rFonts w:cstheme="majorHAnsi"/>
        </w:rPr>
      </w:pPr>
      <w:r w:rsidRPr="00566757">
        <w:rPr>
          <w:rFonts w:cstheme="majorHAnsi"/>
        </w:rPr>
        <w:t>This TOR will guide the hiring of a consultant who will be engaged in developing training modules, guides, PowerPoint, facilitate the training and produce training report on project planning processes and steps, M&amp;E systems, methodologies and approaches, learning and accountability.</w:t>
      </w:r>
    </w:p>
    <w:p w14:paraId="22A18CB3" w14:textId="77777777" w:rsidR="00035AD7" w:rsidRPr="00566757" w:rsidRDefault="00035AD7" w:rsidP="00035AD7">
      <w:pPr>
        <w:spacing w:after="0" w:line="240" w:lineRule="auto"/>
        <w:jc w:val="both"/>
        <w:rPr>
          <w:rFonts w:cstheme="majorHAnsi"/>
        </w:rPr>
      </w:pPr>
    </w:p>
    <w:p w14:paraId="2A9F868C" w14:textId="77777777" w:rsidR="00035AD7" w:rsidRPr="00566757" w:rsidRDefault="00035AD7" w:rsidP="00035AD7">
      <w:pPr>
        <w:spacing w:after="0" w:line="240" w:lineRule="auto"/>
        <w:jc w:val="both"/>
        <w:rPr>
          <w:rFonts w:cstheme="majorHAnsi"/>
          <w:b/>
        </w:rPr>
      </w:pPr>
      <w:r w:rsidRPr="00566757">
        <w:rPr>
          <w:rFonts w:cstheme="majorHAnsi"/>
          <w:b/>
        </w:rPr>
        <w:t>Deliverables and Scope of Work to be performed</w:t>
      </w:r>
    </w:p>
    <w:p w14:paraId="44F96254" w14:textId="77777777" w:rsidR="00035AD7" w:rsidRPr="00566757" w:rsidRDefault="00035AD7" w:rsidP="00035AD7">
      <w:pPr>
        <w:spacing w:after="0" w:line="240" w:lineRule="auto"/>
        <w:jc w:val="both"/>
        <w:rPr>
          <w:rFonts w:cstheme="majorHAnsi"/>
        </w:rPr>
      </w:pPr>
      <w:r w:rsidRPr="00566757">
        <w:rPr>
          <w:rFonts w:cstheme="majorHAnsi"/>
          <w:b/>
          <w:bCs/>
        </w:rPr>
        <w:t> </w:t>
      </w:r>
      <w:r w:rsidRPr="00566757">
        <w:rPr>
          <w:rFonts w:cstheme="majorHAnsi"/>
        </w:rPr>
        <w:t xml:space="preserve">The consultant team will be responsible to lead the </w:t>
      </w:r>
      <w:r>
        <w:rPr>
          <w:rFonts w:cstheme="majorHAnsi"/>
        </w:rPr>
        <w:t xml:space="preserve">9 </w:t>
      </w:r>
      <w:r w:rsidRPr="00566757">
        <w:rPr>
          <w:rFonts w:cstheme="majorHAnsi"/>
        </w:rPr>
        <w:t xml:space="preserve">days training to be conducted in Kismayu town. The training participants are project officers, managers and senior management team members. The estimated number of participants is about </w:t>
      </w:r>
      <w:r>
        <w:rPr>
          <w:rFonts w:cstheme="majorHAnsi"/>
        </w:rPr>
        <w:t>10</w:t>
      </w:r>
      <w:r w:rsidRPr="00566757">
        <w:rPr>
          <w:rFonts w:cstheme="majorHAnsi"/>
        </w:rPr>
        <w:t xml:space="preserve"> staff.</w:t>
      </w:r>
    </w:p>
    <w:p w14:paraId="2E3E1692" w14:textId="77777777" w:rsidR="00035AD7" w:rsidRPr="00566757" w:rsidRDefault="00035AD7" w:rsidP="00035AD7">
      <w:pPr>
        <w:spacing w:after="0" w:line="240" w:lineRule="auto"/>
        <w:jc w:val="both"/>
        <w:rPr>
          <w:rFonts w:cstheme="majorHAnsi"/>
        </w:rPr>
      </w:pPr>
    </w:p>
    <w:p w14:paraId="1EF4A1A7" w14:textId="77777777" w:rsidR="00035AD7" w:rsidRPr="00566757" w:rsidRDefault="00035AD7" w:rsidP="00035AD7">
      <w:pPr>
        <w:spacing w:after="0" w:line="240" w:lineRule="auto"/>
        <w:jc w:val="both"/>
        <w:rPr>
          <w:rFonts w:cstheme="majorHAnsi"/>
        </w:rPr>
      </w:pPr>
      <w:r w:rsidRPr="00566757">
        <w:rPr>
          <w:rFonts w:cstheme="majorHAnsi"/>
        </w:rPr>
        <w:t>By the end of the workshop, it is expected that participants will have knowledge and skills on the following topics:</w:t>
      </w:r>
    </w:p>
    <w:p w14:paraId="29EA4981" w14:textId="77777777" w:rsidR="00035AD7" w:rsidRPr="00566757" w:rsidRDefault="00035AD7" w:rsidP="00035AD7">
      <w:pPr>
        <w:pStyle w:val="ListParagraph"/>
        <w:numPr>
          <w:ilvl w:val="0"/>
          <w:numId w:val="5"/>
        </w:numPr>
        <w:spacing w:after="0" w:line="240" w:lineRule="auto"/>
        <w:jc w:val="both"/>
        <w:rPr>
          <w:rFonts w:cstheme="majorHAnsi"/>
        </w:rPr>
      </w:pPr>
      <w:r w:rsidRPr="00566757">
        <w:rPr>
          <w:rFonts w:cstheme="majorHAnsi"/>
        </w:rPr>
        <w:t>Purpose and scope of an M&amp;E system</w:t>
      </w:r>
    </w:p>
    <w:p w14:paraId="1C12986E" w14:textId="77777777" w:rsidR="00035AD7" w:rsidRPr="00566757" w:rsidRDefault="00035AD7" w:rsidP="00035AD7">
      <w:pPr>
        <w:pStyle w:val="ListParagraph"/>
        <w:numPr>
          <w:ilvl w:val="0"/>
          <w:numId w:val="5"/>
        </w:numPr>
        <w:spacing w:after="0" w:line="240" w:lineRule="auto"/>
        <w:jc w:val="both"/>
        <w:rPr>
          <w:rFonts w:cstheme="majorHAnsi"/>
        </w:rPr>
      </w:pPr>
      <w:r w:rsidRPr="00566757">
        <w:rPr>
          <w:rFonts w:cstheme="majorHAnsi"/>
        </w:rPr>
        <w:t>M&amp;E principles and skills, and how to use M&amp;E data for reporting and tracking project performance</w:t>
      </w:r>
    </w:p>
    <w:p w14:paraId="106E8124" w14:textId="77777777" w:rsidR="00035AD7" w:rsidRPr="00566757" w:rsidRDefault="00035AD7" w:rsidP="00035AD7">
      <w:pPr>
        <w:pStyle w:val="ListParagraph"/>
        <w:numPr>
          <w:ilvl w:val="0"/>
          <w:numId w:val="5"/>
        </w:numPr>
        <w:spacing w:after="0" w:line="240" w:lineRule="auto"/>
        <w:jc w:val="both"/>
        <w:rPr>
          <w:rFonts w:cstheme="majorHAnsi"/>
        </w:rPr>
      </w:pPr>
      <w:r w:rsidRPr="00566757">
        <w:rPr>
          <w:rFonts w:cstheme="majorHAnsi"/>
        </w:rPr>
        <w:t>M&amp;E tools</w:t>
      </w:r>
    </w:p>
    <w:p w14:paraId="7A5CF8FF" w14:textId="77777777" w:rsidR="00035AD7" w:rsidRPr="00566757" w:rsidRDefault="00035AD7" w:rsidP="00035AD7">
      <w:pPr>
        <w:pStyle w:val="ListParagraph"/>
        <w:numPr>
          <w:ilvl w:val="0"/>
          <w:numId w:val="5"/>
        </w:numPr>
        <w:spacing w:after="0" w:line="240" w:lineRule="auto"/>
        <w:jc w:val="both"/>
        <w:rPr>
          <w:rFonts w:cstheme="majorHAnsi"/>
        </w:rPr>
      </w:pPr>
      <w:r w:rsidRPr="00566757">
        <w:rPr>
          <w:rFonts w:cstheme="majorHAnsi"/>
        </w:rPr>
        <w:t>Planning for data collection, management, and analysis</w:t>
      </w:r>
    </w:p>
    <w:p w14:paraId="5BC9544F" w14:textId="77777777" w:rsidR="00035AD7" w:rsidRPr="00566757" w:rsidRDefault="00035AD7" w:rsidP="00035AD7">
      <w:pPr>
        <w:pStyle w:val="ListParagraph"/>
        <w:numPr>
          <w:ilvl w:val="0"/>
          <w:numId w:val="5"/>
        </w:numPr>
        <w:spacing w:after="0" w:line="240" w:lineRule="auto"/>
        <w:jc w:val="both"/>
        <w:rPr>
          <w:rFonts w:cstheme="majorHAnsi"/>
        </w:rPr>
      </w:pPr>
      <w:r w:rsidRPr="00566757">
        <w:rPr>
          <w:rFonts w:cstheme="majorHAnsi"/>
        </w:rPr>
        <w:t>Planning for data reporting and use, as well as data sharing beyond project staff</w:t>
      </w:r>
    </w:p>
    <w:p w14:paraId="55B43656" w14:textId="77777777" w:rsidR="00035AD7" w:rsidRPr="00566757" w:rsidRDefault="00035AD7" w:rsidP="00035AD7">
      <w:pPr>
        <w:spacing w:after="0" w:line="240" w:lineRule="auto"/>
        <w:jc w:val="both"/>
        <w:rPr>
          <w:rFonts w:cstheme="majorHAnsi"/>
        </w:rPr>
      </w:pPr>
      <w:r w:rsidRPr="00566757">
        <w:rPr>
          <w:rFonts w:cstheme="majorHAnsi"/>
          <w:b/>
          <w:bCs/>
        </w:rPr>
        <w:t> </w:t>
      </w:r>
    </w:p>
    <w:tbl>
      <w:tblPr>
        <w:tblStyle w:val="TableGrid"/>
        <w:tblW w:w="0" w:type="auto"/>
        <w:tblLook w:val="04A0" w:firstRow="1" w:lastRow="0" w:firstColumn="1" w:lastColumn="0" w:noHBand="0" w:noVBand="1"/>
      </w:tblPr>
      <w:tblGrid>
        <w:gridCol w:w="3116"/>
        <w:gridCol w:w="3117"/>
        <w:gridCol w:w="3117"/>
      </w:tblGrid>
      <w:tr w:rsidR="00035AD7" w:rsidRPr="00566757" w14:paraId="7EEDCA16" w14:textId="77777777" w:rsidTr="00434E0B">
        <w:tc>
          <w:tcPr>
            <w:tcW w:w="3116" w:type="dxa"/>
            <w:shd w:val="clear" w:color="auto" w:fill="FFF2CC" w:themeFill="accent4" w:themeFillTint="33"/>
          </w:tcPr>
          <w:p w14:paraId="7D9560B3" w14:textId="77777777" w:rsidR="00035AD7" w:rsidRPr="00566757" w:rsidRDefault="00035AD7" w:rsidP="00434E0B">
            <w:pPr>
              <w:jc w:val="both"/>
              <w:rPr>
                <w:rFonts w:cstheme="majorHAnsi"/>
                <w:b/>
                <w:bCs/>
              </w:rPr>
            </w:pPr>
            <w:r w:rsidRPr="00566757">
              <w:rPr>
                <w:rFonts w:cstheme="majorHAnsi"/>
                <w:b/>
                <w:bCs/>
              </w:rPr>
              <w:t>Output</w:t>
            </w:r>
          </w:p>
        </w:tc>
        <w:tc>
          <w:tcPr>
            <w:tcW w:w="3117" w:type="dxa"/>
            <w:shd w:val="clear" w:color="auto" w:fill="FFF2CC" w:themeFill="accent4" w:themeFillTint="33"/>
          </w:tcPr>
          <w:p w14:paraId="66AB9C99" w14:textId="77777777" w:rsidR="00035AD7" w:rsidRPr="00566757" w:rsidRDefault="00035AD7" w:rsidP="00434E0B">
            <w:pPr>
              <w:jc w:val="both"/>
              <w:rPr>
                <w:rFonts w:cstheme="majorHAnsi"/>
                <w:b/>
                <w:bCs/>
              </w:rPr>
            </w:pPr>
            <w:r w:rsidRPr="00566757">
              <w:rPr>
                <w:rFonts w:cstheme="majorHAnsi"/>
                <w:b/>
                <w:bCs/>
              </w:rPr>
              <w:t>Indicator</w:t>
            </w:r>
          </w:p>
        </w:tc>
        <w:tc>
          <w:tcPr>
            <w:tcW w:w="3117" w:type="dxa"/>
            <w:shd w:val="clear" w:color="auto" w:fill="FFF2CC" w:themeFill="accent4" w:themeFillTint="33"/>
          </w:tcPr>
          <w:p w14:paraId="60A3973C" w14:textId="77777777" w:rsidR="00035AD7" w:rsidRPr="00566757" w:rsidRDefault="00035AD7" w:rsidP="00434E0B">
            <w:pPr>
              <w:jc w:val="both"/>
              <w:rPr>
                <w:rFonts w:cstheme="majorHAnsi"/>
                <w:b/>
                <w:bCs/>
              </w:rPr>
            </w:pPr>
            <w:r w:rsidRPr="00566757">
              <w:rPr>
                <w:rFonts w:cstheme="majorHAnsi"/>
                <w:b/>
                <w:bCs/>
              </w:rPr>
              <w:t>MOV</w:t>
            </w:r>
          </w:p>
        </w:tc>
      </w:tr>
      <w:tr w:rsidR="00035AD7" w:rsidRPr="00566757" w14:paraId="5A107728" w14:textId="77777777" w:rsidTr="00434E0B">
        <w:tc>
          <w:tcPr>
            <w:tcW w:w="3116" w:type="dxa"/>
          </w:tcPr>
          <w:p w14:paraId="036EA069" w14:textId="77777777" w:rsidR="00035AD7" w:rsidRPr="00566757" w:rsidRDefault="00035AD7" w:rsidP="00434E0B">
            <w:pPr>
              <w:rPr>
                <w:rFonts w:cstheme="majorHAnsi"/>
                <w:bCs/>
              </w:rPr>
            </w:pPr>
            <w:r w:rsidRPr="00566757">
              <w:rPr>
                <w:rFonts w:cstheme="majorHAnsi"/>
                <w:bCs/>
              </w:rPr>
              <w:t>Completed training documents including modules, references, PowerPoint, Agenda, Pre-and Post-tests, training schedules with facilitators</w:t>
            </w:r>
          </w:p>
        </w:tc>
        <w:tc>
          <w:tcPr>
            <w:tcW w:w="3117" w:type="dxa"/>
          </w:tcPr>
          <w:p w14:paraId="460C9DB5" w14:textId="77777777" w:rsidR="00035AD7" w:rsidRPr="00566757" w:rsidRDefault="00035AD7" w:rsidP="00434E0B">
            <w:pPr>
              <w:rPr>
                <w:rFonts w:cstheme="majorHAnsi"/>
                <w:bCs/>
              </w:rPr>
            </w:pPr>
            <w:r w:rsidRPr="00566757">
              <w:rPr>
                <w:rFonts w:cstheme="majorHAnsi"/>
                <w:bCs/>
              </w:rPr>
              <w:t>All documents submitted a week before the training starts</w:t>
            </w:r>
          </w:p>
        </w:tc>
        <w:tc>
          <w:tcPr>
            <w:tcW w:w="3117" w:type="dxa"/>
          </w:tcPr>
          <w:p w14:paraId="6D0B001E" w14:textId="77777777" w:rsidR="00035AD7" w:rsidRPr="00566757" w:rsidRDefault="00035AD7" w:rsidP="00035AD7">
            <w:pPr>
              <w:pStyle w:val="ListParagraph"/>
              <w:numPr>
                <w:ilvl w:val="0"/>
                <w:numId w:val="8"/>
              </w:numPr>
              <w:spacing w:after="0" w:line="240" w:lineRule="auto"/>
              <w:rPr>
                <w:rFonts w:cstheme="majorHAnsi"/>
                <w:bCs/>
              </w:rPr>
            </w:pPr>
            <w:r w:rsidRPr="00566757">
              <w:rPr>
                <w:rFonts w:cstheme="majorHAnsi"/>
                <w:bCs/>
              </w:rPr>
              <w:t>SMT review report</w:t>
            </w:r>
          </w:p>
        </w:tc>
      </w:tr>
      <w:tr w:rsidR="00035AD7" w:rsidRPr="00566757" w14:paraId="65EDDB5C" w14:textId="77777777" w:rsidTr="00434E0B">
        <w:tc>
          <w:tcPr>
            <w:tcW w:w="3116" w:type="dxa"/>
          </w:tcPr>
          <w:p w14:paraId="44B827E7" w14:textId="77777777" w:rsidR="00035AD7" w:rsidRPr="00566757" w:rsidRDefault="00035AD7" w:rsidP="00434E0B">
            <w:pPr>
              <w:rPr>
                <w:rFonts w:cstheme="majorHAnsi"/>
                <w:bCs/>
              </w:rPr>
            </w:pPr>
            <w:r w:rsidRPr="00566757">
              <w:rPr>
                <w:rFonts w:cstheme="majorHAnsi"/>
                <w:bCs/>
              </w:rPr>
              <w:t>WASDA staff from different projects and management team participating in the training acquires knowledge and skills in MEAL systems.</w:t>
            </w:r>
          </w:p>
        </w:tc>
        <w:tc>
          <w:tcPr>
            <w:tcW w:w="3117" w:type="dxa"/>
          </w:tcPr>
          <w:p w14:paraId="67DF91BF" w14:textId="77777777" w:rsidR="00035AD7" w:rsidRPr="00566757" w:rsidRDefault="00035AD7" w:rsidP="00434E0B">
            <w:pPr>
              <w:rPr>
                <w:rFonts w:cstheme="majorHAnsi"/>
                <w:bCs/>
              </w:rPr>
            </w:pPr>
            <w:r w:rsidRPr="00566757">
              <w:rPr>
                <w:rFonts w:cstheme="majorHAnsi"/>
                <w:bCs/>
              </w:rPr>
              <w:t xml:space="preserve">90% of the participants have common understanding on MEAL systems. </w:t>
            </w:r>
          </w:p>
        </w:tc>
        <w:tc>
          <w:tcPr>
            <w:tcW w:w="3117" w:type="dxa"/>
          </w:tcPr>
          <w:p w14:paraId="06E73B82" w14:textId="77777777" w:rsidR="00035AD7" w:rsidRPr="00566757" w:rsidRDefault="00035AD7" w:rsidP="00035AD7">
            <w:pPr>
              <w:pStyle w:val="ListParagraph"/>
              <w:numPr>
                <w:ilvl w:val="0"/>
                <w:numId w:val="7"/>
              </w:numPr>
              <w:spacing w:after="0" w:line="240" w:lineRule="auto"/>
              <w:rPr>
                <w:rFonts w:cstheme="majorHAnsi"/>
                <w:bCs/>
              </w:rPr>
            </w:pPr>
            <w:r w:rsidRPr="00566757">
              <w:rPr>
                <w:rFonts w:cstheme="majorHAnsi"/>
                <w:bCs/>
              </w:rPr>
              <w:t xml:space="preserve">Pre-training and post-training results </w:t>
            </w:r>
          </w:p>
          <w:p w14:paraId="6FE2AC03" w14:textId="77777777" w:rsidR="00035AD7" w:rsidRPr="00566757" w:rsidRDefault="00035AD7" w:rsidP="00035AD7">
            <w:pPr>
              <w:pStyle w:val="ListParagraph"/>
              <w:numPr>
                <w:ilvl w:val="0"/>
                <w:numId w:val="7"/>
              </w:numPr>
              <w:spacing w:after="0" w:line="240" w:lineRule="auto"/>
              <w:rPr>
                <w:rFonts w:cstheme="majorHAnsi"/>
                <w:bCs/>
              </w:rPr>
            </w:pPr>
            <w:r w:rsidRPr="00566757">
              <w:rPr>
                <w:rFonts w:cstheme="majorHAnsi"/>
                <w:bCs/>
              </w:rPr>
              <w:t>Training report</w:t>
            </w:r>
          </w:p>
        </w:tc>
      </w:tr>
      <w:tr w:rsidR="00035AD7" w:rsidRPr="00566757" w14:paraId="4532C09E" w14:textId="77777777" w:rsidTr="00434E0B">
        <w:tc>
          <w:tcPr>
            <w:tcW w:w="9350" w:type="dxa"/>
            <w:gridSpan w:val="3"/>
          </w:tcPr>
          <w:p w14:paraId="71054464" w14:textId="77777777" w:rsidR="00035AD7" w:rsidRPr="00566757" w:rsidRDefault="00035AD7" w:rsidP="00434E0B">
            <w:pPr>
              <w:jc w:val="both"/>
              <w:rPr>
                <w:rFonts w:cstheme="majorHAnsi"/>
                <w:b/>
                <w:bCs/>
              </w:rPr>
            </w:pPr>
            <w:r w:rsidRPr="00566757">
              <w:rPr>
                <w:rFonts w:cstheme="majorHAnsi"/>
                <w:b/>
                <w:bCs/>
              </w:rPr>
              <w:t xml:space="preserve">Activities </w:t>
            </w:r>
          </w:p>
          <w:p w14:paraId="721DA6B6" w14:textId="77777777" w:rsidR="00035AD7" w:rsidRPr="00566757" w:rsidRDefault="00035AD7" w:rsidP="00434E0B">
            <w:pPr>
              <w:jc w:val="both"/>
              <w:rPr>
                <w:rFonts w:cstheme="majorHAnsi"/>
                <w:bCs/>
              </w:rPr>
            </w:pPr>
            <w:r w:rsidRPr="00566757">
              <w:rPr>
                <w:rFonts w:cstheme="majorHAnsi"/>
                <w:bCs/>
              </w:rPr>
              <w:lastRenderedPageBreak/>
              <w:t xml:space="preserve">The consultant team will be responsible to conduct the following list of activities: </w:t>
            </w:r>
          </w:p>
          <w:p w14:paraId="76919404" w14:textId="77777777" w:rsidR="00035AD7" w:rsidRPr="00566757" w:rsidRDefault="00035AD7" w:rsidP="00035AD7">
            <w:pPr>
              <w:pStyle w:val="ListParagraph"/>
              <w:numPr>
                <w:ilvl w:val="0"/>
                <w:numId w:val="6"/>
              </w:numPr>
              <w:spacing w:after="0" w:line="240" w:lineRule="auto"/>
              <w:jc w:val="both"/>
              <w:rPr>
                <w:rFonts w:cstheme="majorHAnsi"/>
                <w:bCs/>
              </w:rPr>
            </w:pPr>
            <w:r w:rsidRPr="00566757">
              <w:rPr>
                <w:rFonts w:cstheme="majorHAnsi"/>
                <w:bCs/>
              </w:rPr>
              <w:t xml:space="preserve">Prepare 9 days’ training agenda to be approved by the senior team and CARE </w:t>
            </w:r>
          </w:p>
          <w:p w14:paraId="49E8600E" w14:textId="77777777" w:rsidR="00035AD7" w:rsidRPr="00566757" w:rsidRDefault="00035AD7" w:rsidP="00035AD7">
            <w:pPr>
              <w:pStyle w:val="ListParagraph"/>
              <w:numPr>
                <w:ilvl w:val="0"/>
                <w:numId w:val="6"/>
              </w:numPr>
              <w:spacing w:after="0" w:line="240" w:lineRule="auto"/>
              <w:jc w:val="both"/>
              <w:rPr>
                <w:rFonts w:cstheme="majorHAnsi"/>
                <w:bCs/>
              </w:rPr>
            </w:pPr>
            <w:r w:rsidRPr="00566757">
              <w:rPr>
                <w:rFonts w:cstheme="majorHAnsi"/>
                <w:bCs/>
              </w:rPr>
              <w:t xml:space="preserve">Develop, submit, revise (if necessary), and finalize substantive training materials and method of the training, including the Pre-training and post-training questionnaire. </w:t>
            </w:r>
          </w:p>
          <w:p w14:paraId="72B9C3A3" w14:textId="77777777" w:rsidR="00035AD7" w:rsidRPr="00566757" w:rsidRDefault="00035AD7" w:rsidP="00035AD7">
            <w:pPr>
              <w:pStyle w:val="ListParagraph"/>
              <w:numPr>
                <w:ilvl w:val="0"/>
                <w:numId w:val="6"/>
              </w:numPr>
              <w:spacing w:after="0" w:line="240" w:lineRule="auto"/>
              <w:jc w:val="both"/>
              <w:rPr>
                <w:rFonts w:cstheme="majorHAnsi"/>
                <w:bCs/>
              </w:rPr>
            </w:pPr>
            <w:r w:rsidRPr="00566757">
              <w:rPr>
                <w:rFonts w:cstheme="majorHAnsi"/>
                <w:bCs/>
              </w:rPr>
              <w:t xml:space="preserve">The consultant team will provide training to the participants based on the agreed topics and schedule the consultant team will draft, submit, revise (if necessary), and finalize training report to SMT, including results of pre- and post-test results. </w:t>
            </w:r>
          </w:p>
          <w:p w14:paraId="5B933A27" w14:textId="77777777" w:rsidR="00035AD7" w:rsidRPr="00566757" w:rsidRDefault="00035AD7" w:rsidP="00035AD7">
            <w:pPr>
              <w:pStyle w:val="ListParagraph"/>
              <w:numPr>
                <w:ilvl w:val="0"/>
                <w:numId w:val="6"/>
              </w:numPr>
              <w:spacing w:after="0" w:line="240" w:lineRule="auto"/>
              <w:jc w:val="both"/>
              <w:rPr>
                <w:rFonts w:cstheme="majorHAnsi"/>
                <w:bCs/>
              </w:rPr>
            </w:pPr>
            <w:r w:rsidRPr="00566757">
              <w:rPr>
                <w:rFonts w:cstheme="majorHAnsi"/>
                <w:bCs/>
              </w:rPr>
              <w:t xml:space="preserve">In developing and finalizing the above deliverables, the consultant team will provide clear and easy-to-understand training of M&amp;E Systems to participants, including through: </w:t>
            </w:r>
          </w:p>
          <w:p w14:paraId="3A2AC069" w14:textId="77777777" w:rsidR="00035AD7" w:rsidRPr="00566757" w:rsidRDefault="00035AD7" w:rsidP="00035AD7">
            <w:pPr>
              <w:pStyle w:val="ListParagraph"/>
              <w:numPr>
                <w:ilvl w:val="1"/>
                <w:numId w:val="6"/>
              </w:numPr>
              <w:spacing w:after="0" w:line="240" w:lineRule="auto"/>
              <w:jc w:val="both"/>
              <w:rPr>
                <w:rFonts w:cstheme="majorHAnsi"/>
                <w:bCs/>
              </w:rPr>
            </w:pPr>
            <w:r w:rsidRPr="00566757">
              <w:rPr>
                <w:rFonts w:cstheme="majorHAnsi"/>
                <w:bCs/>
              </w:rPr>
              <w:t xml:space="preserve">Substantive materials delivered in an orderly, clear, and engaging manner; </w:t>
            </w:r>
          </w:p>
          <w:p w14:paraId="1524589C" w14:textId="77777777" w:rsidR="00035AD7" w:rsidRPr="00566757" w:rsidRDefault="00035AD7" w:rsidP="00035AD7">
            <w:pPr>
              <w:pStyle w:val="ListParagraph"/>
              <w:numPr>
                <w:ilvl w:val="1"/>
                <w:numId w:val="6"/>
              </w:numPr>
              <w:spacing w:after="0" w:line="240" w:lineRule="auto"/>
              <w:jc w:val="both"/>
              <w:rPr>
                <w:rFonts w:cstheme="majorHAnsi"/>
                <w:bCs/>
              </w:rPr>
            </w:pPr>
            <w:r w:rsidRPr="00566757">
              <w:rPr>
                <w:rFonts w:cstheme="majorHAnsi"/>
                <w:bCs/>
              </w:rPr>
              <w:t xml:space="preserve">Trainers are open and resourceful to questions from participants; </w:t>
            </w:r>
          </w:p>
          <w:p w14:paraId="2E6811B2" w14:textId="77777777" w:rsidR="00035AD7" w:rsidRPr="00566757" w:rsidRDefault="00035AD7" w:rsidP="00035AD7">
            <w:pPr>
              <w:pStyle w:val="ListParagraph"/>
              <w:numPr>
                <w:ilvl w:val="1"/>
                <w:numId w:val="6"/>
              </w:numPr>
              <w:spacing w:after="0" w:line="240" w:lineRule="auto"/>
              <w:jc w:val="both"/>
              <w:rPr>
                <w:rFonts w:cstheme="majorHAnsi"/>
                <w:bCs/>
              </w:rPr>
            </w:pPr>
            <w:r w:rsidRPr="00566757">
              <w:rPr>
                <w:rFonts w:cstheme="majorHAnsi"/>
                <w:bCs/>
              </w:rPr>
              <w:t>Active engagement and interaction with participants to ensure proper understanding of the subject matter;</w:t>
            </w:r>
          </w:p>
          <w:p w14:paraId="697B95E7" w14:textId="77777777" w:rsidR="00035AD7" w:rsidRPr="00566757" w:rsidRDefault="00035AD7" w:rsidP="00035AD7">
            <w:pPr>
              <w:pStyle w:val="ListParagraph"/>
              <w:numPr>
                <w:ilvl w:val="1"/>
                <w:numId w:val="6"/>
              </w:numPr>
              <w:spacing w:after="0" w:line="240" w:lineRule="auto"/>
              <w:jc w:val="both"/>
              <w:rPr>
                <w:rFonts w:cstheme="majorHAnsi"/>
                <w:b/>
                <w:bCs/>
              </w:rPr>
            </w:pPr>
            <w:r w:rsidRPr="00566757">
              <w:rPr>
                <w:rFonts w:cstheme="majorHAnsi"/>
                <w:bCs/>
              </w:rPr>
              <w:t>Effective time management of the training sessions.</w:t>
            </w:r>
          </w:p>
        </w:tc>
      </w:tr>
    </w:tbl>
    <w:p w14:paraId="47145759" w14:textId="77777777" w:rsidR="00035AD7" w:rsidRPr="00566757" w:rsidRDefault="00035AD7" w:rsidP="00035AD7">
      <w:pPr>
        <w:spacing w:after="0" w:line="240" w:lineRule="auto"/>
        <w:jc w:val="both"/>
        <w:rPr>
          <w:rFonts w:cstheme="majorHAnsi"/>
          <w:b/>
          <w:bCs/>
        </w:rPr>
      </w:pPr>
    </w:p>
    <w:p w14:paraId="7267C506" w14:textId="77777777" w:rsidR="00035AD7" w:rsidRPr="00566757" w:rsidRDefault="00035AD7" w:rsidP="00035AD7">
      <w:pPr>
        <w:spacing w:after="0" w:line="240" w:lineRule="auto"/>
        <w:jc w:val="both"/>
        <w:rPr>
          <w:rFonts w:cstheme="majorHAnsi"/>
          <w:b/>
          <w:bCs/>
        </w:rPr>
      </w:pPr>
      <w:r w:rsidRPr="00566757">
        <w:rPr>
          <w:rFonts w:cstheme="majorHAnsi"/>
          <w:b/>
          <w:bCs/>
        </w:rPr>
        <w:t xml:space="preserve">Tentative Timeline and Location of the Training </w:t>
      </w:r>
    </w:p>
    <w:p w14:paraId="11FE7344" w14:textId="77777777" w:rsidR="00035AD7" w:rsidRPr="00566757" w:rsidRDefault="00035AD7" w:rsidP="00035AD7">
      <w:pPr>
        <w:spacing w:after="0" w:line="240" w:lineRule="auto"/>
        <w:jc w:val="both"/>
        <w:rPr>
          <w:rFonts w:cstheme="majorHAnsi"/>
          <w:bCs/>
        </w:rPr>
      </w:pPr>
      <w:r w:rsidRPr="00566757">
        <w:rPr>
          <w:rFonts w:cstheme="majorHAnsi"/>
          <w:bCs/>
        </w:rPr>
        <w:t xml:space="preserve">The MEAL systems training will be conducted from </w:t>
      </w:r>
      <w:r>
        <w:rPr>
          <w:rFonts w:cstheme="majorHAnsi"/>
          <w:bCs/>
        </w:rPr>
        <w:t>13th – 21st May</w:t>
      </w:r>
      <w:r w:rsidRPr="00566757">
        <w:rPr>
          <w:rFonts w:cstheme="majorHAnsi"/>
          <w:bCs/>
        </w:rPr>
        <w:t xml:space="preserve"> 2022, with indicative work plan as follows:</w:t>
      </w:r>
    </w:p>
    <w:p w14:paraId="6998A362" w14:textId="77777777" w:rsidR="00035AD7" w:rsidRPr="00566757" w:rsidRDefault="00035AD7" w:rsidP="00035AD7">
      <w:pPr>
        <w:spacing w:after="0" w:line="240" w:lineRule="auto"/>
        <w:jc w:val="both"/>
        <w:rPr>
          <w:rFonts w:cstheme="majorHAnsi"/>
        </w:rPr>
      </w:pPr>
      <w:r w:rsidRPr="00566757">
        <w:rPr>
          <w:rFonts w:cstheme="majorHAnsi"/>
          <w:bCs/>
        </w:rPr>
        <w:t>Keys Tasks of the Train</w:t>
      </w:r>
      <w:bookmarkStart w:id="0" w:name="_GoBack"/>
      <w:bookmarkEnd w:id="0"/>
      <w:r w:rsidRPr="00566757">
        <w:rPr>
          <w:rFonts w:cstheme="majorHAnsi"/>
          <w:bCs/>
        </w:rPr>
        <w:t>er or Training Team.</w:t>
      </w:r>
    </w:p>
    <w:p w14:paraId="1FC0E2D6" w14:textId="77777777" w:rsidR="00035AD7" w:rsidRPr="00566757" w:rsidRDefault="00035AD7" w:rsidP="00035AD7">
      <w:pPr>
        <w:spacing w:after="0" w:line="240" w:lineRule="auto"/>
        <w:jc w:val="both"/>
        <w:rPr>
          <w:rFonts w:cstheme="majorHAnsi"/>
        </w:rPr>
      </w:pPr>
      <w:r w:rsidRPr="00566757">
        <w:rPr>
          <w:rFonts w:cstheme="majorHAnsi"/>
        </w:rPr>
        <w:t> </w:t>
      </w:r>
    </w:p>
    <w:tbl>
      <w:tblPr>
        <w:tblStyle w:val="TableGrid"/>
        <w:tblW w:w="0" w:type="auto"/>
        <w:tblLook w:val="04A0" w:firstRow="1" w:lastRow="0" w:firstColumn="1" w:lastColumn="0" w:noHBand="0" w:noVBand="1"/>
      </w:tblPr>
      <w:tblGrid>
        <w:gridCol w:w="263"/>
        <w:gridCol w:w="3577"/>
        <w:gridCol w:w="2772"/>
        <w:gridCol w:w="2678"/>
      </w:tblGrid>
      <w:tr w:rsidR="00035AD7" w:rsidRPr="00566757" w14:paraId="1D490FAD" w14:textId="77777777" w:rsidTr="00434E0B">
        <w:trPr>
          <w:trHeight w:val="313"/>
        </w:trPr>
        <w:tc>
          <w:tcPr>
            <w:tcW w:w="263" w:type="dxa"/>
          </w:tcPr>
          <w:p w14:paraId="45CAE55D" w14:textId="77777777" w:rsidR="00035AD7" w:rsidRPr="00566757" w:rsidRDefault="00035AD7" w:rsidP="00434E0B">
            <w:pPr>
              <w:jc w:val="both"/>
              <w:rPr>
                <w:rFonts w:cstheme="majorHAnsi"/>
              </w:rPr>
            </w:pPr>
          </w:p>
        </w:tc>
        <w:tc>
          <w:tcPr>
            <w:tcW w:w="3577" w:type="dxa"/>
            <w:shd w:val="clear" w:color="auto" w:fill="FFF2CC" w:themeFill="accent4" w:themeFillTint="33"/>
          </w:tcPr>
          <w:p w14:paraId="13CDEE6A" w14:textId="77777777" w:rsidR="00035AD7" w:rsidRPr="00566757" w:rsidRDefault="00035AD7" w:rsidP="00434E0B">
            <w:pPr>
              <w:jc w:val="both"/>
              <w:rPr>
                <w:rFonts w:cstheme="majorHAnsi"/>
              </w:rPr>
            </w:pPr>
            <w:r w:rsidRPr="00566757">
              <w:rPr>
                <w:rFonts w:cstheme="majorHAnsi"/>
              </w:rPr>
              <w:t>Activities</w:t>
            </w:r>
          </w:p>
        </w:tc>
        <w:tc>
          <w:tcPr>
            <w:tcW w:w="2772" w:type="dxa"/>
            <w:shd w:val="clear" w:color="auto" w:fill="FFF2CC" w:themeFill="accent4" w:themeFillTint="33"/>
          </w:tcPr>
          <w:p w14:paraId="5E4012E0" w14:textId="77777777" w:rsidR="00035AD7" w:rsidRPr="00566757" w:rsidRDefault="00035AD7" w:rsidP="00434E0B">
            <w:pPr>
              <w:jc w:val="both"/>
              <w:rPr>
                <w:rFonts w:cstheme="majorHAnsi"/>
              </w:rPr>
            </w:pPr>
            <w:r w:rsidRPr="00566757">
              <w:rPr>
                <w:rFonts w:cstheme="majorHAnsi"/>
              </w:rPr>
              <w:t>Indicative timeline</w:t>
            </w:r>
          </w:p>
        </w:tc>
        <w:tc>
          <w:tcPr>
            <w:tcW w:w="2678" w:type="dxa"/>
            <w:shd w:val="clear" w:color="auto" w:fill="FFF2CC" w:themeFill="accent4" w:themeFillTint="33"/>
          </w:tcPr>
          <w:p w14:paraId="5B210852" w14:textId="77777777" w:rsidR="00035AD7" w:rsidRPr="00566757" w:rsidRDefault="00035AD7" w:rsidP="00434E0B">
            <w:pPr>
              <w:jc w:val="both"/>
              <w:rPr>
                <w:rFonts w:cstheme="majorHAnsi"/>
              </w:rPr>
            </w:pPr>
            <w:r w:rsidRPr="00566757">
              <w:rPr>
                <w:rFonts w:cstheme="majorHAnsi"/>
              </w:rPr>
              <w:t>Paid days</w:t>
            </w:r>
          </w:p>
        </w:tc>
      </w:tr>
      <w:tr w:rsidR="00035AD7" w:rsidRPr="00566757" w14:paraId="15CEB3D3" w14:textId="77777777" w:rsidTr="00434E0B">
        <w:trPr>
          <w:trHeight w:val="3455"/>
        </w:trPr>
        <w:tc>
          <w:tcPr>
            <w:tcW w:w="3840" w:type="dxa"/>
            <w:gridSpan w:val="2"/>
          </w:tcPr>
          <w:p w14:paraId="16EB2A2E" w14:textId="77777777" w:rsidR="00035AD7" w:rsidRPr="00566757" w:rsidRDefault="00035AD7" w:rsidP="00434E0B">
            <w:pPr>
              <w:jc w:val="both"/>
              <w:rPr>
                <w:rFonts w:cstheme="majorHAnsi"/>
              </w:rPr>
            </w:pPr>
            <w:r w:rsidRPr="00566757">
              <w:rPr>
                <w:rFonts w:cstheme="majorHAnsi"/>
              </w:rPr>
              <w:t>1. Develop, submit, revise (if necessary), and finalize substantive training materials and method of the training, including the Pre-training and post training questionnaire.</w:t>
            </w:r>
          </w:p>
          <w:p w14:paraId="56BDE161" w14:textId="77777777" w:rsidR="00035AD7" w:rsidRPr="00566757" w:rsidRDefault="00035AD7" w:rsidP="00434E0B">
            <w:pPr>
              <w:jc w:val="both"/>
              <w:rPr>
                <w:rFonts w:cstheme="majorHAnsi"/>
              </w:rPr>
            </w:pPr>
            <w:r w:rsidRPr="00566757">
              <w:rPr>
                <w:rFonts w:cstheme="majorHAnsi"/>
              </w:rPr>
              <w:t xml:space="preserve">2. Provide training to the participants in Kismayu town </w:t>
            </w:r>
            <w:r>
              <w:rPr>
                <w:rFonts w:cstheme="majorHAnsi"/>
              </w:rPr>
              <w:t>.</w:t>
            </w:r>
          </w:p>
          <w:p w14:paraId="4D7C28B2" w14:textId="77777777" w:rsidR="00035AD7" w:rsidRPr="00566757" w:rsidRDefault="00035AD7" w:rsidP="00434E0B">
            <w:pPr>
              <w:jc w:val="both"/>
              <w:rPr>
                <w:rFonts w:cstheme="majorHAnsi"/>
              </w:rPr>
            </w:pPr>
            <w:r w:rsidRPr="00566757">
              <w:rPr>
                <w:rFonts w:cstheme="majorHAnsi"/>
              </w:rPr>
              <w:t>3. The consultant team will draft, submit, revise (if necessary), and finalize training report to SMT, including results of pre- and post-test results.</w:t>
            </w:r>
          </w:p>
        </w:tc>
        <w:tc>
          <w:tcPr>
            <w:tcW w:w="2772" w:type="dxa"/>
          </w:tcPr>
          <w:p w14:paraId="2F320211" w14:textId="77777777" w:rsidR="00035AD7" w:rsidRPr="00566757" w:rsidRDefault="00035AD7" w:rsidP="00434E0B">
            <w:pPr>
              <w:jc w:val="both"/>
              <w:rPr>
                <w:rFonts w:cstheme="majorHAnsi"/>
              </w:rPr>
            </w:pPr>
          </w:p>
          <w:p w14:paraId="2C861201" w14:textId="77777777" w:rsidR="00035AD7" w:rsidRPr="00566757" w:rsidRDefault="00035AD7" w:rsidP="00434E0B">
            <w:pPr>
              <w:jc w:val="both"/>
              <w:rPr>
                <w:rFonts w:cstheme="majorHAnsi"/>
              </w:rPr>
            </w:pPr>
          </w:p>
          <w:p w14:paraId="2E6D834F" w14:textId="77777777" w:rsidR="00035AD7" w:rsidRPr="00566757" w:rsidRDefault="00035AD7" w:rsidP="00434E0B">
            <w:pPr>
              <w:jc w:val="both"/>
              <w:rPr>
                <w:rFonts w:cstheme="majorHAnsi"/>
              </w:rPr>
            </w:pPr>
          </w:p>
          <w:p w14:paraId="3A534A76" w14:textId="77777777" w:rsidR="00035AD7" w:rsidRPr="00566757" w:rsidRDefault="00035AD7" w:rsidP="00434E0B">
            <w:pPr>
              <w:jc w:val="both"/>
              <w:rPr>
                <w:rFonts w:cstheme="majorHAnsi"/>
                <w:bCs/>
              </w:rPr>
            </w:pPr>
            <w:r>
              <w:rPr>
                <w:rFonts w:cstheme="majorHAnsi"/>
              </w:rPr>
              <w:t>13th</w:t>
            </w:r>
            <w:r w:rsidRPr="00566757">
              <w:rPr>
                <w:rFonts w:cstheme="majorHAnsi"/>
              </w:rPr>
              <w:t xml:space="preserve"> – </w:t>
            </w:r>
            <w:r>
              <w:rPr>
                <w:rFonts w:cstheme="majorHAnsi"/>
              </w:rPr>
              <w:t>2</w:t>
            </w:r>
            <w:r>
              <w:rPr>
                <w:rFonts w:cstheme="majorHAnsi"/>
                <w:bCs/>
              </w:rPr>
              <w:t>1st May</w:t>
            </w:r>
            <w:r w:rsidRPr="00566757">
              <w:rPr>
                <w:rFonts w:cstheme="majorHAnsi"/>
                <w:bCs/>
              </w:rPr>
              <w:t xml:space="preserve"> 2022</w:t>
            </w:r>
          </w:p>
        </w:tc>
        <w:tc>
          <w:tcPr>
            <w:tcW w:w="2678" w:type="dxa"/>
          </w:tcPr>
          <w:p w14:paraId="285C65C3" w14:textId="77777777" w:rsidR="00035AD7" w:rsidRPr="00566757" w:rsidRDefault="00035AD7" w:rsidP="00434E0B">
            <w:pPr>
              <w:jc w:val="both"/>
              <w:rPr>
                <w:rFonts w:cstheme="majorHAnsi"/>
              </w:rPr>
            </w:pPr>
          </w:p>
          <w:p w14:paraId="7BB8BBF5" w14:textId="77777777" w:rsidR="00035AD7" w:rsidRPr="00566757" w:rsidRDefault="00035AD7" w:rsidP="00434E0B">
            <w:pPr>
              <w:jc w:val="both"/>
              <w:rPr>
                <w:rFonts w:cstheme="majorHAnsi"/>
              </w:rPr>
            </w:pPr>
          </w:p>
          <w:p w14:paraId="790FA933" w14:textId="77777777" w:rsidR="00035AD7" w:rsidRPr="00566757" w:rsidRDefault="00035AD7" w:rsidP="00434E0B">
            <w:pPr>
              <w:jc w:val="both"/>
              <w:rPr>
                <w:rFonts w:cstheme="majorHAnsi"/>
              </w:rPr>
            </w:pPr>
          </w:p>
          <w:p w14:paraId="68DB0BD3" w14:textId="77777777" w:rsidR="00035AD7" w:rsidRPr="00566757" w:rsidRDefault="00035AD7" w:rsidP="00434E0B">
            <w:pPr>
              <w:jc w:val="both"/>
              <w:rPr>
                <w:rFonts w:cstheme="majorHAnsi"/>
              </w:rPr>
            </w:pPr>
          </w:p>
          <w:p w14:paraId="3661990F" w14:textId="77777777" w:rsidR="00035AD7" w:rsidRPr="00566757" w:rsidRDefault="00035AD7" w:rsidP="00434E0B">
            <w:pPr>
              <w:jc w:val="both"/>
              <w:rPr>
                <w:rFonts w:cstheme="majorHAnsi"/>
              </w:rPr>
            </w:pPr>
          </w:p>
          <w:p w14:paraId="5939B482" w14:textId="77777777" w:rsidR="00035AD7" w:rsidRPr="00566757" w:rsidRDefault="00035AD7" w:rsidP="00434E0B">
            <w:pPr>
              <w:jc w:val="both"/>
              <w:rPr>
                <w:rFonts w:cstheme="majorHAnsi"/>
              </w:rPr>
            </w:pPr>
            <w:r w:rsidRPr="00566757">
              <w:rPr>
                <w:rFonts w:cstheme="majorHAnsi"/>
              </w:rPr>
              <w:t>9 days</w:t>
            </w:r>
          </w:p>
        </w:tc>
      </w:tr>
    </w:tbl>
    <w:p w14:paraId="35D55BE7" w14:textId="77777777" w:rsidR="00035AD7" w:rsidRPr="00566757" w:rsidRDefault="00035AD7" w:rsidP="00035AD7">
      <w:pPr>
        <w:spacing w:after="0" w:line="240" w:lineRule="auto"/>
        <w:jc w:val="both"/>
        <w:rPr>
          <w:rFonts w:cstheme="majorHAnsi"/>
        </w:rPr>
      </w:pPr>
      <w:r w:rsidRPr="00566757">
        <w:rPr>
          <w:rFonts w:cstheme="majorHAnsi"/>
        </w:rPr>
        <w:t>The consultant team will be paid for a total of 9 days provided to complete the training. The training will be organized in Kismayu town; Lower Juba region and WASDA will cover transportation for staff, refreshment &amp; meals as well as ha</w:t>
      </w:r>
      <w:r>
        <w:rPr>
          <w:rFonts w:cstheme="majorHAnsi"/>
        </w:rPr>
        <w:t>ll rental cost of the training.</w:t>
      </w:r>
    </w:p>
    <w:p w14:paraId="553373E0" w14:textId="77777777" w:rsidR="00035AD7" w:rsidRPr="00566757" w:rsidRDefault="00035AD7" w:rsidP="00035AD7">
      <w:pPr>
        <w:spacing w:after="0" w:line="240" w:lineRule="auto"/>
        <w:jc w:val="both"/>
        <w:rPr>
          <w:rFonts w:cstheme="majorHAnsi"/>
          <w:b/>
        </w:rPr>
      </w:pPr>
    </w:p>
    <w:p w14:paraId="31F132BD" w14:textId="77777777" w:rsidR="00035AD7" w:rsidRPr="00566757" w:rsidRDefault="00035AD7" w:rsidP="00035AD7">
      <w:pPr>
        <w:spacing w:after="0" w:line="240" w:lineRule="auto"/>
        <w:jc w:val="both"/>
        <w:rPr>
          <w:rFonts w:cstheme="majorHAnsi"/>
          <w:b/>
        </w:rPr>
      </w:pPr>
    </w:p>
    <w:p w14:paraId="0D3458C0" w14:textId="77777777" w:rsidR="00035AD7" w:rsidRPr="00566757" w:rsidRDefault="00035AD7" w:rsidP="00035AD7">
      <w:pPr>
        <w:spacing w:after="0" w:line="240" w:lineRule="auto"/>
        <w:jc w:val="both"/>
        <w:rPr>
          <w:rFonts w:cstheme="majorHAnsi"/>
          <w:b/>
        </w:rPr>
      </w:pPr>
      <w:r w:rsidRPr="00566757">
        <w:rPr>
          <w:rFonts w:cstheme="majorHAnsi"/>
          <w:b/>
        </w:rPr>
        <w:t>MEAL training budget</w:t>
      </w:r>
    </w:p>
    <w:tbl>
      <w:tblPr>
        <w:tblStyle w:val="LightGrid-Accent4"/>
        <w:tblpPr w:leftFromText="180" w:rightFromText="180" w:vertAnchor="text" w:tblpX="-562" w:tblpY="1"/>
        <w:tblW w:w="10314" w:type="dxa"/>
        <w:tblLayout w:type="fixed"/>
        <w:tblLook w:val="04A0" w:firstRow="1" w:lastRow="0" w:firstColumn="1" w:lastColumn="0" w:noHBand="0" w:noVBand="1"/>
      </w:tblPr>
      <w:tblGrid>
        <w:gridCol w:w="2943"/>
        <w:gridCol w:w="1276"/>
        <w:gridCol w:w="1134"/>
        <w:gridCol w:w="1134"/>
        <w:gridCol w:w="1134"/>
        <w:gridCol w:w="1276"/>
        <w:gridCol w:w="1417"/>
      </w:tblGrid>
      <w:tr w:rsidR="00035AD7" w:rsidRPr="00566757" w14:paraId="693AB385" w14:textId="77777777" w:rsidTr="00434E0B">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0314" w:type="dxa"/>
            <w:gridSpan w:val="7"/>
            <w:hideMark/>
          </w:tcPr>
          <w:tbl>
            <w:tblPr>
              <w:tblW w:w="10495" w:type="dxa"/>
              <w:tblLayout w:type="fixed"/>
              <w:tblLook w:val="04A0" w:firstRow="1" w:lastRow="0" w:firstColumn="1" w:lastColumn="0" w:noHBand="0" w:noVBand="1"/>
            </w:tblPr>
            <w:tblGrid>
              <w:gridCol w:w="2841"/>
              <w:gridCol w:w="1276"/>
              <w:gridCol w:w="1134"/>
              <w:gridCol w:w="1134"/>
              <w:gridCol w:w="1134"/>
              <w:gridCol w:w="1275"/>
              <w:gridCol w:w="1701"/>
            </w:tblGrid>
            <w:tr w:rsidR="00035AD7" w:rsidRPr="00566757" w14:paraId="525418DC" w14:textId="77777777" w:rsidTr="00434E0B">
              <w:trPr>
                <w:trHeight w:val="1040"/>
              </w:trPr>
              <w:tc>
                <w:tcPr>
                  <w:tcW w:w="2841" w:type="dxa"/>
                  <w:tcBorders>
                    <w:top w:val="single" w:sz="4" w:space="0" w:color="auto"/>
                    <w:left w:val="single" w:sz="4" w:space="0" w:color="auto"/>
                    <w:bottom w:val="single" w:sz="4" w:space="0" w:color="auto"/>
                    <w:right w:val="single" w:sz="4" w:space="0" w:color="auto"/>
                  </w:tcBorders>
                  <w:shd w:val="clear" w:color="000000" w:fill="C0C0C0"/>
                  <w:hideMark/>
                </w:tcPr>
                <w:p w14:paraId="2C3D7A4B" w14:textId="77777777" w:rsidR="00035AD7" w:rsidRPr="00566757" w:rsidRDefault="00035AD7" w:rsidP="00434E0B">
                  <w:pPr>
                    <w:framePr w:hSpace="180" w:wrap="around" w:vAnchor="text" w:hAnchor="text" w:x="-562" w:y="1"/>
                    <w:spacing w:after="0" w:line="240" w:lineRule="auto"/>
                    <w:rPr>
                      <w:rFonts w:eastAsia="Times New Roman" w:cs="Arial"/>
                      <w:b/>
                      <w:bCs/>
                    </w:rPr>
                  </w:pPr>
                  <w:r w:rsidRPr="00566757">
                    <w:rPr>
                      <w:rFonts w:eastAsia="Times New Roman" w:cs="Arial"/>
                      <w:b/>
                      <w:bCs/>
                    </w:rPr>
                    <w:t>Expenses</w:t>
                  </w:r>
                </w:p>
              </w:tc>
              <w:tc>
                <w:tcPr>
                  <w:tcW w:w="1276" w:type="dxa"/>
                  <w:tcBorders>
                    <w:top w:val="single" w:sz="4" w:space="0" w:color="auto"/>
                    <w:left w:val="nil"/>
                    <w:bottom w:val="single" w:sz="4" w:space="0" w:color="auto"/>
                    <w:right w:val="single" w:sz="4" w:space="0" w:color="auto"/>
                  </w:tcBorders>
                  <w:shd w:val="clear" w:color="000000" w:fill="C0C0C0"/>
                  <w:hideMark/>
                </w:tcPr>
                <w:p w14:paraId="4D896018" w14:textId="77777777" w:rsidR="00035AD7" w:rsidRPr="00566757" w:rsidRDefault="00035AD7" w:rsidP="00434E0B">
                  <w:pPr>
                    <w:framePr w:hSpace="180" w:wrap="around" w:vAnchor="text" w:hAnchor="text" w:x="-562" w:y="1"/>
                    <w:spacing w:after="0" w:line="240" w:lineRule="auto"/>
                    <w:rPr>
                      <w:rFonts w:eastAsia="Times New Roman" w:cs="Arial"/>
                      <w:b/>
                      <w:bCs/>
                    </w:rPr>
                  </w:pPr>
                  <w:r w:rsidRPr="00566757">
                    <w:rPr>
                      <w:rFonts w:eastAsia="Times New Roman" w:cs="Arial"/>
                      <w:b/>
                      <w:bCs/>
                    </w:rPr>
                    <w:t>Unit Type</w:t>
                  </w:r>
                </w:p>
              </w:tc>
              <w:tc>
                <w:tcPr>
                  <w:tcW w:w="1134" w:type="dxa"/>
                  <w:tcBorders>
                    <w:top w:val="single" w:sz="4" w:space="0" w:color="auto"/>
                    <w:left w:val="nil"/>
                    <w:bottom w:val="single" w:sz="4" w:space="0" w:color="auto"/>
                    <w:right w:val="single" w:sz="4" w:space="0" w:color="auto"/>
                  </w:tcBorders>
                  <w:shd w:val="clear" w:color="000000" w:fill="C0C0C0"/>
                  <w:hideMark/>
                </w:tcPr>
                <w:p w14:paraId="2A38522F" w14:textId="77777777" w:rsidR="00035AD7" w:rsidRPr="00566757" w:rsidRDefault="00035AD7" w:rsidP="00434E0B">
                  <w:pPr>
                    <w:framePr w:hSpace="180" w:wrap="around" w:vAnchor="text" w:hAnchor="text" w:x="-562" w:y="1"/>
                    <w:spacing w:after="0" w:line="240" w:lineRule="auto"/>
                    <w:jc w:val="center"/>
                    <w:rPr>
                      <w:rFonts w:eastAsia="Times New Roman" w:cs="Arial"/>
                      <w:b/>
                      <w:bCs/>
                    </w:rPr>
                  </w:pPr>
                  <w:r w:rsidRPr="00566757">
                    <w:rPr>
                      <w:rFonts w:eastAsia="Times New Roman" w:cs="Arial"/>
                      <w:b/>
                      <w:bCs/>
                    </w:rPr>
                    <w:t>Months/days</w:t>
                  </w:r>
                </w:p>
              </w:tc>
              <w:tc>
                <w:tcPr>
                  <w:tcW w:w="1134" w:type="dxa"/>
                  <w:tcBorders>
                    <w:top w:val="single" w:sz="4" w:space="0" w:color="auto"/>
                    <w:left w:val="nil"/>
                    <w:bottom w:val="single" w:sz="4" w:space="0" w:color="auto"/>
                    <w:right w:val="single" w:sz="4" w:space="0" w:color="auto"/>
                  </w:tcBorders>
                  <w:shd w:val="clear" w:color="000000" w:fill="C0C0C0"/>
                  <w:hideMark/>
                </w:tcPr>
                <w:p w14:paraId="4DB5AA44" w14:textId="77777777" w:rsidR="00035AD7" w:rsidRPr="00566757" w:rsidRDefault="00035AD7" w:rsidP="00434E0B">
                  <w:pPr>
                    <w:framePr w:hSpace="180" w:wrap="around" w:vAnchor="text" w:hAnchor="text" w:x="-562" w:y="1"/>
                    <w:spacing w:after="0" w:line="240" w:lineRule="auto"/>
                    <w:jc w:val="center"/>
                    <w:rPr>
                      <w:rFonts w:eastAsia="Times New Roman" w:cs="Arial"/>
                      <w:b/>
                      <w:bCs/>
                    </w:rPr>
                  </w:pPr>
                  <w:r w:rsidRPr="00566757">
                    <w:rPr>
                      <w:rFonts w:eastAsia="Times New Roman" w:cs="Arial"/>
                      <w:b/>
                      <w:bCs/>
                    </w:rPr>
                    <w:t xml:space="preserve"> No of Units </w:t>
                  </w:r>
                </w:p>
              </w:tc>
              <w:tc>
                <w:tcPr>
                  <w:tcW w:w="1134" w:type="dxa"/>
                  <w:tcBorders>
                    <w:top w:val="single" w:sz="4" w:space="0" w:color="auto"/>
                    <w:left w:val="nil"/>
                    <w:bottom w:val="single" w:sz="4" w:space="0" w:color="auto"/>
                    <w:right w:val="single" w:sz="4" w:space="0" w:color="auto"/>
                  </w:tcBorders>
                  <w:shd w:val="clear" w:color="000000" w:fill="C0C0C0"/>
                  <w:hideMark/>
                </w:tcPr>
                <w:p w14:paraId="4D51E0B3" w14:textId="77777777" w:rsidR="00035AD7" w:rsidRPr="00566757" w:rsidRDefault="00035AD7" w:rsidP="00434E0B">
                  <w:pPr>
                    <w:framePr w:hSpace="180" w:wrap="around" w:vAnchor="text" w:hAnchor="text" w:x="-562" w:y="1"/>
                    <w:spacing w:after="0" w:line="240" w:lineRule="auto"/>
                    <w:rPr>
                      <w:rFonts w:eastAsia="Times New Roman" w:cs="Arial"/>
                      <w:b/>
                      <w:bCs/>
                    </w:rPr>
                  </w:pPr>
                  <w:r w:rsidRPr="00566757">
                    <w:rPr>
                      <w:rFonts w:eastAsia="Times New Roman" w:cs="Arial"/>
                      <w:b/>
                      <w:bCs/>
                    </w:rPr>
                    <w:t xml:space="preserve"> Unit Cost (USD) </w:t>
                  </w:r>
                </w:p>
              </w:tc>
              <w:tc>
                <w:tcPr>
                  <w:tcW w:w="1275" w:type="dxa"/>
                  <w:tcBorders>
                    <w:top w:val="single" w:sz="4" w:space="0" w:color="auto"/>
                    <w:left w:val="nil"/>
                    <w:bottom w:val="single" w:sz="4" w:space="0" w:color="auto"/>
                    <w:right w:val="single" w:sz="4" w:space="0" w:color="auto"/>
                  </w:tcBorders>
                  <w:shd w:val="clear" w:color="000000" w:fill="C0C0C0"/>
                  <w:hideMark/>
                </w:tcPr>
                <w:p w14:paraId="5925FF61" w14:textId="77777777" w:rsidR="00035AD7" w:rsidRPr="00566757" w:rsidRDefault="00035AD7" w:rsidP="00434E0B">
                  <w:pPr>
                    <w:framePr w:hSpace="180" w:wrap="around" w:vAnchor="text" w:hAnchor="text" w:x="-562" w:y="1"/>
                    <w:spacing w:after="0" w:line="240" w:lineRule="auto"/>
                    <w:jc w:val="center"/>
                    <w:rPr>
                      <w:rFonts w:eastAsia="Times New Roman" w:cs="Arial"/>
                      <w:b/>
                      <w:bCs/>
                    </w:rPr>
                  </w:pPr>
                  <w:r w:rsidRPr="00566757">
                    <w:rPr>
                      <w:rFonts w:eastAsia="Times New Roman" w:cs="Arial"/>
                      <w:b/>
                      <w:bCs/>
                    </w:rPr>
                    <w:t xml:space="preserve"> Basis </w:t>
                  </w:r>
                </w:p>
              </w:tc>
              <w:tc>
                <w:tcPr>
                  <w:tcW w:w="1701" w:type="dxa"/>
                  <w:tcBorders>
                    <w:top w:val="single" w:sz="4" w:space="0" w:color="auto"/>
                    <w:left w:val="nil"/>
                    <w:bottom w:val="single" w:sz="4" w:space="0" w:color="auto"/>
                    <w:right w:val="single" w:sz="4" w:space="0" w:color="auto"/>
                  </w:tcBorders>
                  <w:shd w:val="clear" w:color="000000" w:fill="C0C0C0"/>
                  <w:hideMark/>
                </w:tcPr>
                <w:p w14:paraId="21C3099A" w14:textId="77777777" w:rsidR="00035AD7" w:rsidRPr="00566757" w:rsidRDefault="00035AD7" w:rsidP="00434E0B">
                  <w:pPr>
                    <w:framePr w:hSpace="180" w:wrap="around" w:vAnchor="text" w:hAnchor="text" w:x="-562" w:y="1"/>
                    <w:spacing w:after="0" w:line="240" w:lineRule="auto"/>
                    <w:rPr>
                      <w:rFonts w:eastAsia="Times New Roman" w:cs="Arial"/>
                      <w:b/>
                      <w:bCs/>
                    </w:rPr>
                  </w:pPr>
                  <w:r w:rsidRPr="00566757">
                    <w:rPr>
                      <w:rFonts w:eastAsia="Times New Roman" w:cs="Arial"/>
                      <w:b/>
                      <w:bCs/>
                    </w:rPr>
                    <w:t xml:space="preserve"> Project Total  </w:t>
                  </w:r>
                  <w:proofErr w:type="gramStart"/>
                  <w:r w:rsidRPr="00566757">
                    <w:rPr>
                      <w:rFonts w:eastAsia="Times New Roman" w:cs="Arial"/>
                      <w:b/>
                      <w:bCs/>
                    </w:rPr>
                    <w:t xml:space="preserve">( </w:t>
                  </w:r>
                  <w:proofErr w:type="spellStart"/>
                  <w:r w:rsidRPr="00566757">
                    <w:rPr>
                      <w:rFonts w:eastAsia="Times New Roman" w:cs="Arial"/>
                      <w:b/>
                      <w:bCs/>
                    </w:rPr>
                    <w:t>Amt</w:t>
                  </w:r>
                  <w:proofErr w:type="spellEnd"/>
                  <w:proofErr w:type="gramEnd"/>
                  <w:r w:rsidRPr="00566757">
                    <w:rPr>
                      <w:rFonts w:eastAsia="Times New Roman" w:cs="Arial"/>
                      <w:b/>
                      <w:bCs/>
                    </w:rPr>
                    <w:br/>
                    <w:t xml:space="preserve">(US$) </w:t>
                  </w:r>
                </w:p>
              </w:tc>
            </w:tr>
          </w:tbl>
          <w:p w14:paraId="7F4A876F" w14:textId="77777777" w:rsidR="00035AD7" w:rsidRPr="00566757" w:rsidRDefault="00035AD7" w:rsidP="00434E0B">
            <w:pPr>
              <w:rPr>
                <w:rFonts w:asciiTheme="minorHAnsi" w:hAnsiTheme="minorHAnsi"/>
              </w:rPr>
            </w:pPr>
          </w:p>
        </w:tc>
      </w:tr>
      <w:tr w:rsidR="00035AD7" w:rsidRPr="00566757" w14:paraId="33624B14" w14:textId="77777777" w:rsidTr="00434E0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0C05DB72" w14:textId="77777777" w:rsidR="00035AD7" w:rsidRPr="00566757" w:rsidRDefault="00035AD7" w:rsidP="00434E0B">
            <w:pPr>
              <w:jc w:val="center"/>
              <w:rPr>
                <w:rFonts w:asciiTheme="minorHAnsi" w:hAnsiTheme="minorHAnsi"/>
                <w:b w:val="0"/>
              </w:rPr>
            </w:pPr>
            <w:r w:rsidRPr="00566757">
              <w:rPr>
                <w:rFonts w:asciiTheme="minorHAnsi" w:hAnsiTheme="minorHAnsi"/>
                <w:b w:val="0"/>
              </w:rPr>
              <w:t>Facilitators fee</w:t>
            </w:r>
          </w:p>
        </w:tc>
        <w:tc>
          <w:tcPr>
            <w:tcW w:w="1276" w:type="dxa"/>
            <w:noWrap/>
            <w:hideMark/>
          </w:tcPr>
          <w:p w14:paraId="57C06DFE"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Days</w:t>
            </w:r>
          </w:p>
        </w:tc>
        <w:tc>
          <w:tcPr>
            <w:tcW w:w="1134" w:type="dxa"/>
            <w:noWrap/>
            <w:hideMark/>
          </w:tcPr>
          <w:p w14:paraId="0C48915A"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9</w:t>
            </w:r>
          </w:p>
        </w:tc>
        <w:tc>
          <w:tcPr>
            <w:tcW w:w="1134" w:type="dxa"/>
            <w:noWrap/>
            <w:hideMark/>
          </w:tcPr>
          <w:p w14:paraId="56FCE8A2"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w:t>
            </w:r>
          </w:p>
        </w:tc>
        <w:tc>
          <w:tcPr>
            <w:tcW w:w="1134" w:type="dxa"/>
            <w:noWrap/>
            <w:hideMark/>
          </w:tcPr>
          <w:p w14:paraId="3F757EDF"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250</w:t>
            </w:r>
          </w:p>
        </w:tc>
        <w:tc>
          <w:tcPr>
            <w:tcW w:w="1276" w:type="dxa"/>
            <w:noWrap/>
            <w:hideMark/>
          </w:tcPr>
          <w:p w14:paraId="1990F9B2"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100%</w:t>
            </w:r>
          </w:p>
        </w:tc>
        <w:tc>
          <w:tcPr>
            <w:tcW w:w="1417" w:type="dxa"/>
            <w:noWrap/>
            <w:hideMark/>
          </w:tcPr>
          <w:p w14:paraId="69C7DC7B"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2,250.00</w:t>
            </w:r>
          </w:p>
        </w:tc>
      </w:tr>
      <w:tr w:rsidR="00035AD7" w:rsidRPr="00566757" w14:paraId="7B600A46" w14:textId="77777777" w:rsidTr="00434E0B">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3" w:type="dxa"/>
            <w:hideMark/>
          </w:tcPr>
          <w:p w14:paraId="5CE7036C" w14:textId="77777777" w:rsidR="00035AD7" w:rsidRPr="00566757" w:rsidRDefault="00035AD7" w:rsidP="00434E0B">
            <w:pPr>
              <w:jc w:val="center"/>
              <w:rPr>
                <w:rFonts w:asciiTheme="minorHAnsi" w:hAnsiTheme="minorHAnsi"/>
                <w:b w:val="0"/>
              </w:rPr>
            </w:pPr>
            <w:r w:rsidRPr="00566757">
              <w:rPr>
                <w:rFonts w:asciiTheme="minorHAnsi" w:hAnsiTheme="minorHAnsi"/>
                <w:b w:val="0"/>
              </w:rPr>
              <w:lastRenderedPageBreak/>
              <w:t>Refreshment &amp; Meals to train target participants</w:t>
            </w:r>
          </w:p>
        </w:tc>
        <w:tc>
          <w:tcPr>
            <w:tcW w:w="1276" w:type="dxa"/>
            <w:hideMark/>
          </w:tcPr>
          <w:p w14:paraId="257B392D"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Persons</w:t>
            </w:r>
          </w:p>
        </w:tc>
        <w:tc>
          <w:tcPr>
            <w:tcW w:w="1134" w:type="dxa"/>
            <w:hideMark/>
          </w:tcPr>
          <w:p w14:paraId="034D3F41"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9</w:t>
            </w:r>
          </w:p>
        </w:tc>
        <w:tc>
          <w:tcPr>
            <w:tcW w:w="1134" w:type="dxa"/>
            <w:hideMark/>
          </w:tcPr>
          <w:p w14:paraId="4580542A"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w:t>
            </w:r>
          </w:p>
        </w:tc>
        <w:tc>
          <w:tcPr>
            <w:tcW w:w="1134" w:type="dxa"/>
            <w:hideMark/>
          </w:tcPr>
          <w:p w14:paraId="6729A7E6"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20</w:t>
            </w:r>
          </w:p>
        </w:tc>
        <w:tc>
          <w:tcPr>
            <w:tcW w:w="1276" w:type="dxa"/>
            <w:hideMark/>
          </w:tcPr>
          <w:p w14:paraId="441B0ED3"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100%</w:t>
            </w:r>
          </w:p>
        </w:tc>
        <w:tc>
          <w:tcPr>
            <w:tcW w:w="1417" w:type="dxa"/>
            <w:noWrap/>
            <w:hideMark/>
          </w:tcPr>
          <w:p w14:paraId="5D14A08C"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1,800.00</w:t>
            </w:r>
          </w:p>
        </w:tc>
      </w:tr>
      <w:tr w:rsidR="00035AD7" w:rsidRPr="00566757" w14:paraId="0B54712E" w14:textId="77777777" w:rsidTr="00434E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2E772374" w14:textId="77777777" w:rsidR="00035AD7" w:rsidRPr="00566757" w:rsidRDefault="00035AD7" w:rsidP="00434E0B">
            <w:pPr>
              <w:jc w:val="center"/>
              <w:rPr>
                <w:rFonts w:asciiTheme="minorHAnsi" w:hAnsiTheme="minorHAnsi"/>
                <w:b w:val="0"/>
              </w:rPr>
            </w:pPr>
            <w:r w:rsidRPr="00566757">
              <w:rPr>
                <w:rFonts w:asciiTheme="minorHAnsi" w:hAnsiTheme="minorHAnsi"/>
                <w:b w:val="0"/>
              </w:rPr>
              <w:t>Training venue</w:t>
            </w:r>
          </w:p>
        </w:tc>
        <w:tc>
          <w:tcPr>
            <w:tcW w:w="1276" w:type="dxa"/>
            <w:hideMark/>
          </w:tcPr>
          <w:p w14:paraId="2B97F514"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Days</w:t>
            </w:r>
          </w:p>
        </w:tc>
        <w:tc>
          <w:tcPr>
            <w:tcW w:w="1134" w:type="dxa"/>
            <w:hideMark/>
          </w:tcPr>
          <w:p w14:paraId="7FA1D53B"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9</w:t>
            </w:r>
          </w:p>
        </w:tc>
        <w:tc>
          <w:tcPr>
            <w:tcW w:w="1134" w:type="dxa"/>
            <w:hideMark/>
          </w:tcPr>
          <w:p w14:paraId="7E7E37E2"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w:t>
            </w:r>
          </w:p>
        </w:tc>
        <w:tc>
          <w:tcPr>
            <w:tcW w:w="1134" w:type="dxa"/>
            <w:hideMark/>
          </w:tcPr>
          <w:p w14:paraId="4B32D841"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100</w:t>
            </w:r>
          </w:p>
        </w:tc>
        <w:tc>
          <w:tcPr>
            <w:tcW w:w="1276" w:type="dxa"/>
            <w:hideMark/>
          </w:tcPr>
          <w:p w14:paraId="789F18E4"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100%</w:t>
            </w:r>
          </w:p>
        </w:tc>
        <w:tc>
          <w:tcPr>
            <w:tcW w:w="1417" w:type="dxa"/>
            <w:noWrap/>
            <w:hideMark/>
          </w:tcPr>
          <w:p w14:paraId="0A8AD685"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900</w:t>
            </w:r>
          </w:p>
        </w:tc>
      </w:tr>
      <w:tr w:rsidR="00035AD7" w:rsidRPr="00566757" w14:paraId="38FDDC64" w14:textId="77777777" w:rsidTr="00434E0B">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43" w:type="dxa"/>
            <w:hideMark/>
          </w:tcPr>
          <w:p w14:paraId="4186A26A" w14:textId="77777777" w:rsidR="00035AD7" w:rsidRPr="00566757" w:rsidRDefault="00035AD7" w:rsidP="00434E0B">
            <w:pPr>
              <w:jc w:val="center"/>
              <w:rPr>
                <w:rFonts w:asciiTheme="minorHAnsi" w:hAnsiTheme="minorHAnsi"/>
                <w:b w:val="0"/>
              </w:rPr>
            </w:pPr>
            <w:r w:rsidRPr="00566757">
              <w:rPr>
                <w:rFonts w:asciiTheme="minorHAnsi" w:hAnsiTheme="minorHAnsi"/>
                <w:b w:val="0"/>
              </w:rPr>
              <w:t>Training supplies (Books pens and files)</w:t>
            </w:r>
          </w:p>
        </w:tc>
        <w:tc>
          <w:tcPr>
            <w:tcW w:w="1276" w:type="dxa"/>
            <w:noWrap/>
            <w:hideMark/>
          </w:tcPr>
          <w:p w14:paraId="651198E4"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PCs</w:t>
            </w:r>
          </w:p>
        </w:tc>
        <w:tc>
          <w:tcPr>
            <w:tcW w:w="1134" w:type="dxa"/>
            <w:noWrap/>
            <w:hideMark/>
          </w:tcPr>
          <w:p w14:paraId="6F23619B"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w:t>
            </w:r>
          </w:p>
        </w:tc>
        <w:tc>
          <w:tcPr>
            <w:tcW w:w="1134" w:type="dxa"/>
            <w:noWrap/>
            <w:hideMark/>
          </w:tcPr>
          <w:p w14:paraId="3B645E09"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w:t>
            </w:r>
          </w:p>
        </w:tc>
        <w:tc>
          <w:tcPr>
            <w:tcW w:w="1134" w:type="dxa"/>
            <w:noWrap/>
            <w:hideMark/>
          </w:tcPr>
          <w:p w14:paraId="14785A4F"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100</w:t>
            </w:r>
          </w:p>
        </w:tc>
        <w:tc>
          <w:tcPr>
            <w:tcW w:w="1276" w:type="dxa"/>
            <w:noWrap/>
            <w:hideMark/>
          </w:tcPr>
          <w:p w14:paraId="682D56C6"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100%</w:t>
            </w:r>
          </w:p>
        </w:tc>
        <w:tc>
          <w:tcPr>
            <w:tcW w:w="1417" w:type="dxa"/>
            <w:noWrap/>
            <w:hideMark/>
          </w:tcPr>
          <w:p w14:paraId="2E66CE1C"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100</w:t>
            </w:r>
          </w:p>
        </w:tc>
      </w:tr>
      <w:tr w:rsidR="00035AD7" w:rsidRPr="00566757" w14:paraId="5A08A349" w14:textId="77777777" w:rsidTr="00434E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14:paraId="7DFCC875" w14:textId="77777777" w:rsidR="00035AD7" w:rsidRPr="00566757" w:rsidRDefault="00035AD7" w:rsidP="00434E0B">
            <w:pPr>
              <w:jc w:val="center"/>
              <w:rPr>
                <w:rFonts w:asciiTheme="minorHAnsi" w:hAnsiTheme="minorHAnsi"/>
                <w:b w:val="0"/>
              </w:rPr>
            </w:pPr>
            <w:r w:rsidRPr="00566757">
              <w:rPr>
                <w:rFonts w:asciiTheme="minorHAnsi" w:hAnsiTheme="minorHAnsi"/>
                <w:b w:val="0"/>
              </w:rPr>
              <w:t>Training Banner</w:t>
            </w:r>
          </w:p>
        </w:tc>
        <w:tc>
          <w:tcPr>
            <w:tcW w:w="1276" w:type="dxa"/>
            <w:noWrap/>
            <w:hideMark/>
          </w:tcPr>
          <w:p w14:paraId="65A3326D"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PCs</w:t>
            </w:r>
          </w:p>
        </w:tc>
        <w:tc>
          <w:tcPr>
            <w:tcW w:w="1134" w:type="dxa"/>
            <w:noWrap/>
            <w:hideMark/>
          </w:tcPr>
          <w:p w14:paraId="40D27E9A"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w:t>
            </w:r>
          </w:p>
        </w:tc>
        <w:tc>
          <w:tcPr>
            <w:tcW w:w="1134" w:type="dxa"/>
            <w:noWrap/>
            <w:hideMark/>
          </w:tcPr>
          <w:p w14:paraId="664FAF36"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w:t>
            </w:r>
          </w:p>
        </w:tc>
        <w:tc>
          <w:tcPr>
            <w:tcW w:w="1134" w:type="dxa"/>
            <w:noWrap/>
            <w:hideMark/>
          </w:tcPr>
          <w:p w14:paraId="1A019F95"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125</w:t>
            </w:r>
          </w:p>
        </w:tc>
        <w:tc>
          <w:tcPr>
            <w:tcW w:w="1276" w:type="dxa"/>
            <w:noWrap/>
            <w:hideMark/>
          </w:tcPr>
          <w:p w14:paraId="4B53DF5C"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100%</w:t>
            </w:r>
          </w:p>
        </w:tc>
        <w:tc>
          <w:tcPr>
            <w:tcW w:w="1417" w:type="dxa"/>
            <w:noWrap/>
            <w:hideMark/>
          </w:tcPr>
          <w:p w14:paraId="6BACAA28"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r w:rsidRPr="00566757">
              <w:t>125</w:t>
            </w:r>
          </w:p>
        </w:tc>
      </w:tr>
      <w:tr w:rsidR="00035AD7" w:rsidRPr="00566757" w14:paraId="65092DF5" w14:textId="77777777" w:rsidTr="00434E0B">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3" w:type="dxa"/>
            <w:hideMark/>
          </w:tcPr>
          <w:p w14:paraId="186D10F2" w14:textId="77777777" w:rsidR="00035AD7" w:rsidRPr="00566757" w:rsidRDefault="00035AD7" w:rsidP="00434E0B">
            <w:pPr>
              <w:jc w:val="center"/>
              <w:rPr>
                <w:rFonts w:asciiTheme="minorHAnsi" w:hAnsiTheme="minorHAnsi"/>
                <w:b w:val="0"/>
              </w:rPr>
            </w:pPr>
            <w:r w:rsidRPr="00566757">
              <w:rPr>
                <w:rFonts w:asciiTheme="minorHAnsi" w:hAnsiTheme="minorHAnsi"/>
                <w:b w:val="0"/>
              </w:rPr>
              <w:t>Face masks and sanitizers for facilitators and participants</w:t>
            </w:r>
          </w:p>
        </w:tc>
        <w:tc>
          <w:tcPr>
            <w:tcW w:w="1276" w:type="dxa"/>
            <w:noWrap/>
            <w:hideMark/>
          </w:tcPr>
          <w:p w14:paraId="2B2FDD32"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p>
        </w:tc>
        <w:tc>
          <w:tcPr>
            <w:tcW w:w="1134" w:type="dxa"/>
            <w:noWrap/>
            <w:hideMark/>
          </w:tcPr>
          <w:p w14:paraId="6645935D"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w:t>
            </w:r>
          </w:p>
        </w:tc>
        <w:tc>
          <w:tcPr>
            <w:tcW w:w="1134" w:type="dxa"/>
            <w:noWrap/>
            <w:hideMark/>
          </w:tcPr>
          <w:p w14:paraId="16334C93"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w:t>
            </w:r>
          </w:p>
        </w:tc>
        <w:tc>
          <w:tcPr>
            <w:tcW w:w="1134" w:type="dxa"/>
            <w:noWrap/>
            <w:hideMark/>
          </w:tcPr>
          <w:p w14:paraId="490D6B8F"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100</w:t>
            </w:r>
          </w:p>
        </w:tc>
        <w:tc>
          <w:tcPr>
            <w:tcW w:w="1276" w:type="dxa"/>
            <w:noWrap/>
            <w:hideMark/>
          </w:tcPr>
          <w:p w14:paraId="22E423B8"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100%</w:t>
            </w:r>
          </w:p>
        </w:tc>
        <w:tc>
          <w:tcPr>
            <w:tcW w:w="1417" w:type="dxa"/>
            <w:noWrap/>
            <w:hideMark/>
          </w:tcPr>
          <w:p w14:paraId="253B0A5C" w14:textId="77777777" w:rsidR="00035AD7" w:rsidRPr="00566757" w:rsidRDefault="00035AD7" w:rsidP="00434E0B">
            <w:pPr>
              <w:jc w:val="center"/>
              <w:cnfStyle w:val="000000010000" w:firstRow="0" w:lastRow="0" w:firstColumn="0" w:lastColumn="0" w:oddVBand="0" w:evenVBand="0" w:oddHBand="0" w:evenHBand="1" w:firstRowFirstColumn="0" w:firstRowLastColumn="0" w:lastRowFirstColumn="0" w:lastRowLastColumn="0"/>
            </w:pPr>
            <w:r w:rsidRPr="00566757">
              <w:t>100</w:t>
            </w:r>
          </w:p>
        </w:tc>
      </w:tr>
      <w:tr w:rsidR="00035AD7" w:rsidRPr="00566757" w14:paraId="63BFB082" w14:textId="77777777" w:rsidTr="00434E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14:paraId="2C34F53C" w14:textId="77777777" w:rsidR="00035AD7" w:rsidRPr="00566757" w:rsidRDefault="00035AD7" w:rsidP="00434E0B">
            <w:pPr>
              <w:jc w:val="center"/>
              <w:rPr>
                <w:rFonts w:asciiTheme="minorHAnsi" w:hAnsiTheme="minorHAnsi"/>
                <w:b w:val="0"/>
              </w:rPr>
            </w:pPr>
            <w:r w:rsidRPr="00566757">
              <w:rPr>
                <w:rFonts w:asciiTheme="minorHAnsi" w:hAnsiTheme="minorHAnsi"/>
                <w:b w:val="0"/>
              </w:rPr>
              <w:t>Total</w:t>
            </w:r>
          </w:p>
        </w:tc>
        <w:tc>
          <w:tcPr>
            <w:tcW w:w="1276" w:type="dxa"/>
            <w:noWrap/>
            <w:hideMark/>
          </w:tcPr>
          <w:p w14:paraId="06B0C17D"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p>
        </w:tc>
        <w:tc>
          <w:tcPr>
            <w:tcW w:w="1134" w:type="dxa"/>
            <w:noWrap/>
            <w:hideMark/>
          </w:tcPr>
          <w:p w14:paraId="45FB7ED9"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p>
        </w:tc>
        <w:tc>
          <w:tcPr>
            <w:tcW w:w="1134" w:type="dxa"/>
            <w:noWrap/>
            <w:hideMark/>
          </w:tcPr>
          <w:p w14:paraId="5C3E2BA3"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p>
        </w:tc>
        <w:tc>
          <w:tcPr>
            <w:tcW w:w="1134" w:type="dxa"/>
            <w:noWrap/>
            <w:hideMark/>
          </w:tcPr>
          <w:p w14:paraId="581D0021"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p>
        </w:tc>
        <w:tc>
          <w:tcPr>
            <w:tcW w:w="1276" w:type="dxa"/>
            <w:noWrap/>
            <w:hideMark/>
          </w:tcPr>
          <w:p w14:paraId="6B9ACBC0"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pPr>
          </w:p>
        </w:tc>
        <w:tc>
          <w:tcPr>
            <w:tcW w:w="1417" w:type="dxa"/>
            <w:noWrap/>
            <w:hideMark/>
          </w:tcPr>
          <w:p w14:paraId="2C8775D1" w14:textId="77777777" w:rsidR="00035AD7" w:rsidRPr="00566757" w:rsidRDefault="00035AD7" w:rsidP="00434E0B">
            <w:pPr>
              <w:jc w:val="center"/>
              <w:cnfStyle w:val="000000100000" w:firstRow="0" w:lastRow="0" w:firstColumn="0" w:lastColumn="0" w:oddVBand="0" w:evenVBand="0" w:oddHBand="1" w:evenHBand="0" w:firstRowFirstColumn="0" w:firstRowLastColumn="0" w:lastRowFirstColumn="0" w:lastRowLastColumn="0"/>
              <w:rPr>
                <w:b/>
              </w:rPr>
            </w:pPr>
            <w:r w:rsidRPr="00566757">
              <w:rPr>
                <w:b/>
              </w:rPr>
              <w:t>5,275.00</w:t>
            </w:r>
          </w:p>
        </w:tc>
      </w:tr>
    </w:tbl>
    <w:p w14:paraId="4BE36669" w14:textId="77777777" w:rsidR="00035AD7" w:rsidRPr="00566757" w:rsidRDefault="00035AD7" w:rsidP="00035AD7">
      <w:pPr>
        <w:spacing w:after="0" w:line="240" w:lineRule="auto"/>
        <w:jc w:val="both"/>
        <w:rPr>
          <w:rFonts w:cstheme="majorHAnsi"/>
          <w:b/>
        </w:rPr>
      </w:pPr>
    </w:p>
    <w:p w14:paraId="0FB8C584" w14:textId="77777777" w:rsidR="004B1D4F" w:rsidRDefault="004B1D4F" w:rsidP="00035AD7">
      <w:pPr>
        <w:spacing w:after="0" w:line="240" w:lineRule="auto"/>
        <w:jc w:val="both"/>
        <w:rPr>
          <w:rFonts w:cstheme="majorHAnsi"/>
          <w:b/>
        </w:rPr>
      </w:pPr>
    </w:p>
    <w:p w14:paraId="3E7E236F" w14:textId="77777777" w:rsidR="004B1D4F" w:rsidRDefault="004B1D4F" w:rsidP="00035AD7">
      <w:pPr>
        <w:spacing w:after="0" w:line="240" w:lineRule="auto"/>
        <w:jc w:val="both"/>
        <w:rPr>
          <w:rFonts w:cstheme="majorHAnsi"/>
          <w:b/>
        </w:rPr>
      </w:pPr>
    </w:p>
    <w:p w14:paraId="082221EF" w14:textId="77777777" w:rsidR="004B1D4F" w:rsidRDefault="004B1D4F" w:rsidP="00035AD7">
      <w:pPr>
        <w:spacing w:after="0" w:line="240" w:lineRule="auto"/>
        <w:jc w:val="both"/>
        <w:rPr>
          <w:rFonts w:cstheme="majorHAnsi"/>
          <w:b/>
        </w:rPr>
      </w:pPr>
    </w:p>
    <w:p w14:paraId="207C81AD" w14:textId="77777777" w:rsidR="004B1D4F" w:rsidRDefault="004B1D4F" w:rsidP="00035AD7">
      <w:pPr>
        <w:spacing w:after="0" w:line="240" w:lineRule="auto"/>
        <w:jc w:val="both"/>
        <w:rPr>
          <w:rFonts w:cstheme="majorHAnsi"/>
          <w:b/>
        </w:rPr>
      </w:pPr>
    </w:p>
    <w:p w14:paraId="638797FF" w14:textId="77777777" w:rsidR="004B1D4F" w:rsidRDefault="004B1D4F" w:rsidP="00035AD7">
      <w:pPr>
        <w:spacing w:after="0" w:line="240" w:lineRule="auto"/>
        <w:jc w:val="both"/>
        <w:rPr>
          <w:rFonts w:cstheme="majorHAnsi"/>
          <w:b/>
        </w:rPr>
      </w:pPr>
    </w:p>
    <w:p w14:paraId="63DEFCC8" w14:textId="77777777" w:rsidR="004B1D4F" w:rsidRDefault="004B1D4F" w:rsidP="00035AD7">
      <w:pPr>
        <w:spacing w:after="0" w:line="240" w:lineRule="auto"/>
        <w:jc w:val="both"/>
        <w:rPr>
          <w:rFonts w:cstheme="majorHAnsi"/>
          <w:b/>
        </w:rPr>
      </w:pPr>
    </w:p>
    <w:p w14:paraId="7C947B1D" w14:textId="77777777" w:rsidR="004B1D4F" w:rsidRDefault="004B1D4F" w:rsidP="00035AD7">
      <w:pPr>
        <w:spacing w:after="0" w:line="240" w:lineRule="auto"/>
        <w:jc w:val="both"/>
        <w:rPr>
          <w:rFonts w:cstheme="majorHAnsi"/>
          <w:b/>
        </w:rPr>
      </w:pPr>
    </w:p>
    <w:p w14:paraId="67440E67" w14:textId="77777777" w:rsidR="004B1D4F" w:rsidRDefault="004B1D4F" w:rsidP="00035AD7">
      <w:pPr>
        <w:spacing w:after="0" w:line="240" w:lineRule="auto"/>
        <w:jc w:val="both"/>
        <w:rPr>
          <w:rFonts w:cstheme="majorHAnsi"/>
          <w:b/>
        </w:rPr>
      </w:pPr>
    </w:p>
    <w:p w14:paraId="38E983D3" w14:textId="77777777" w:rsidR="004B1D4F" w:rsidRDefault="004B1D4F" w:rsidP="00035AD7">
      <w:pPr>
        <w:spacing w:after="0" w:line="240" w:lineRule="auto"/>
        <w:jc w:val="both"/>
        <w:rPr>
          <w:rFonts w:cstheme="majorHAnsi"/>
          <w:b/>
        </w:rPr>
      </w:pPr>
    </w:p>
    <w:p w14:paraId="7172F989" w14:textId="77777777" w:rsidR="004B1D4F" w:rsidRDefault="004B1D4F" w:rsidP="00035AD7">
      <w:pPr>
        <w:spacing w:after="0" w:line="240" w:lineRule="auto"/>
        <w:jc w:val="both"/>
        <w:rPr>
          <w:rFonts w:cstheme="majorHAnsi"/>
          <w:b/>
        </w:rPr>
      </w:pPr>
    </w:p>
    <w:p w14:paraId="62DBEC56" w14:textId="77777777" w:rsidR="004B1D4F" w:rsidRDefault="004B1D4F" w:rsidP="00035AD7">
      <w:pPr>
        <w:spacing w:after="0" w:line="240" w:lineRule="auto"/>
        <w:jc w:val="both"/>
        <w:rPr>
          <w:rFonts w:cstheme="majorHAnsi"/>
          <w:b/>
        </w:rPr>
      </w:pPr>
    </w:p>
    <w:p w14:paraId="2A068AEA" w14:textId="77777777" w:rsidR="004B1D4F" w:rsidRDefault="004B1D4F" w:rsidP="00035AD7">
      <w:pPr>
        <w:spacing w:after="0" w:line="240" w:lineRule="auto"/>
        <w:jc w:val="both"/>
        <w:rPr>
          <w:rFonts w:cstheme="majorHAnsi"/>
          <w:b/>
        </w:rPr>
      </w:pPr>
    </w:p>
    <w:p w14:paraId="580C0D85" w14:textId="77777777" w:rsidR="004B1D4F" w:rsidRDefault="004B1D4F" w:rsidP="00035AD7">
      <w:pPr>
        <w:spacing w:after="0" w:line="240" w:lineRule="auto"/>
        <w:jc w:val="both"/>
        <w:rPr>
          <w:rFonts w:cstheme="majorHAnsi"/>
          <w:b/>
        </w:rPr>
      </w:pPr>
    </w:p>
    <w:p w14:paraId="616F9157" w14:textId="77777777" w:rsidR="004B1D4F" w:rsidRDefault="004B1D4F" w:rsidP="00035AD7">
      <w:pPr>
        <w:spacing w:after="0" w:line="240" w:lineRule="auto"/>
        <w:jc w:val="both"/>
        <w:rPr>
          <w:rFonts w:cstheme="majorHAnsi"/>
          <w:b/>
        </w:rPr>
      </w:pPr>
    </w:p>
    <w:p w14:paraId="10279146" w14:textId="77777777" w:rsidR="004B1D4F" w:rsidRDefault="004B1D4F" w:rsidP="00035AD7">
      <w:pPr>
        <w:spacing w:after="0" w:line="240" w:lineRule="auto"/>
        <w:jc w:val="both"/>
        <w:rPr>
          <w:rFonts w:cstheme="majorHAnsi"/>
          <w:b/>
        </w:rPr>
      </w:pPr>
    </w:p>
    <w:p w14:paraId="58FCD5AA" w14:textId="77777777" w:rsidR="004B1D4F" w:rsidRDefault="004B1D4F" w:rsidP="00035AD7">
      <w:pPr>
        <w:spacing w:after="0" w:line="240" w:lineRule="auto"/>
        <w:jc w:val="both"/>
        <w:rPr>
          <w:rFonts w:cstheme="majorHAnsi"/>
          <w:b/>
        </w:rPr>
      </w:pPr>
    </w:p>
    <w:p w14:paraId="769DAD2D" w14:textId="77777777" w:rsidR="004B1D4F" w:rsidRDefault="004B1D4F" w:rsidP="00035AD7">
      <w:pPr>
        <w:spacing w:after="0" w:line="240" w:lineRule="auto"/>
        <w:jc w:val="both"/>
        <w:rPr>
          <w:rFonts w:cstheme="majorHAnsi"/>
          <w:b/>
        </w:rPr>
      </w:pPr>
    </w:p>
    <w:p w14:paraId="1A09900F" w14:textId="77777777" w:rsidR="004B1D4F" w:rsidRDefault="004B1D4F" w:rsidP="00035AD7">
      <w:pPr>
        <w:spacing w:after="0" w:line="240" w:lineRule="auto"/>
        <w:jc w:val="both"/>
        <w:rPr>
          <w:rFonts w:cstheme="majorHAnsi"/>
          <w:b/>
        </w:rPr>
      </w:pPr>
    </w:p>
    <w:p w14:paraId="7BE85AE6" w14:textId="77777777" w:rsidR="004B1D4F" w:rsidRDefault="004B1D4F" w:rsidP="00035AD7">
      <w:pPr>
        <w:spacing w:after="0" w:line="240" w:lineRule="auto"/>
        <w:jc w:val="both"/>
        <w:rPr>
          <w:rFonts w:cstheme="majorHAnsi"/>
          <w:b/>
        </w:rPr>
      </w:pPr>
    </w:p>
    <w:p w14:paraId="1BF42663" w14:textId="77777777" w:rsidR="004B1D4F" w:rsidRDefault="004B1D4F" w:rsidP="00035AD7">
      <w:pPr>
        <w:spacing w:after="0" w:line="240" w:lineRule="auto"/>
        <w:jc w:val="both"/>
        <w:rPr>
          <w:rFonts w:cstheme="majorHAnsi"/>
          <w:b/>
        </w:rPr>
      </w:pPr>
    </w:p>
    <w:p w14:paraId="00716F1F" w14:textId="77777777" w:rsidR="004B1D4F" w:rsidRDefault="004B1D4F" w:rsidP="00035AD7">
      <w:pPr>
        <w:spacing w:after="0" w:line="240" w:lineRule="auto"/>
        <w:jc w:val="both"/>
        <w:rPr>
          <w:rFonts w:cstheme="majorHAnsi"/>
          <w:b/>
        </w:rPr>
      </w:pPr>
    </w:p>
    <w:p w14:paraId="6DDC954C" w14:textId="77777777" w:rsidR="00035AD7" w:rsidRPr="00566757" w:rsidRDefault="00035AD7" w:rsidP="00035AD7">
      <w:pPr>
        <w:spacing w:after="0" w:line="240" w:lineRule="auto"/>
        <w:jc w:val="both"/>
        <w:rPr>
          <w:rFonts w:cstheme="majorHAnsi"/>
        </w:rPr>
      </w:pPr>
      <w:r w:rsidRPr="00566757">
        <w:rPr>
          <w:rFonts w:cstheme="majorHAnsi"/>
          <w:b/>
        </w:rPr>
        <w:t xml:space="preserve">Responsibilities </w:t>
      </w:r>
    </w:p>
    <w:p w14:paraId="42586591" w14:textId="77777777" w:rsidR="00035AD7" w:rsidRPr="00566757" w:rsidRDefault="00035AD7" w:rsidP="00035AD7">
      <w:pPr>
        <w:spacing w:after="0" w:line="240" w:lineRule="auto"/>
        <w:jc w:val="both"/>
        <w:rPr>
          <w:rFonts w:cstheme="majorHAnsi"/>
          <w:b/>
        </w:rPr>
      </w:pPr>
      <w:r w:rsidRPr="00566757">
        <w:rPr>
          <w:rFonts w:cstheme="majorHAnsi"/>
          <w:b/>
        </w:rPr>
        <w:t>WASDA</w:t>
      </w:r>
    </w:p>
    <w:p w14:paraId="543D4750" w14:textId="77777777" w:rsidR="00035AD7" w:rsidRPr="00566757" w:rsidRDefault="00035AD7" w:rsidP="00035AD7">
      <w:pPr>
        <w:spacing w:after="0" w:line="240" w:lineRule="auto"/>
        <w:jc w:val="both"/>
        <w:rPr>
          <w:rFonts w:cstheme="majorHAnsi"/>
        </w:rPr>
      </w:pPr>
    </w:p>
    <w:p w14:paraId="4DE5A785" w14:textId="77777777" w:rsidR="00035AD7" w:rsidRPr="00566757" w:rsidRDefault="00035AD7" w:rsidP="00035AD7">
      <w:pPr>
        <w:spacing w:after="0" w:line="240" w:lineRule="auto"/>
        <w:jc w:val="both"/>
        <w:rPr>
          <w:rFonts w:cstheme="majorHAnsi"/>
        </w:rPr>
      </w:pPr>
      <w:r w:rsidRPr="00566757">
        <w:rPr>
          <w:rFonts w:cstheme="majorHAnsi"/>
        </w:rPr>
        <w:t xml:space="preserve">WASDA will be responsible for the following tasks: </w:t>
      </w:r>
    </w:p>
    <w:p w14:paraId="7E5882E3" w14:textId="77777777" w:rsidR="00035AD7" w:rsidRPr="00566757" w:rsidRDefault="00035AD7" w:rsidP="00035AD7">
      <w:pPr>
        <w:pStyle w:val="ListParagraph"/>
        <w:numPr>
          <w:ilvl w:val="0"/>
          <w:numId w:val="9"/>
        </w:numPr>
        <w:spacing w:after="0" w:line="240" w:lineRule="auto"/>
        <w:jc w:val="both"/>
        <w:rPr>
          <w:rFonts w:cstheme="majorHAnsi"/>
        </w:rPr>
      </w:pPr>
      <w:r w:rsidRPr="00566757">
        <w:rPr>
          <w:rFonts w:cstheme="majorHAnsi"/>
        </w:rPr>
        <w:t xml:space="preserve">Provide guidance to the consultant and arranging training hall </w:t>
      </w:r>
    </w:p>
    <w:p w14:paraId="24A23C0C" w14:textId="77777777" w:rsidR="00035AD7" w:rsidRPr="00566757" w:rsidRDefault="00035AD7" w:rsidP="00035AD7">
      <w:pPr>
        <w:pStyle w:val="ListParagraph"/>
        <w:numPr>
          <w:ilvl w:val="0"/>
          <w:numId w:val="9"/>
        </w:numPr>
        <w:spacing w:after="0" w:line="240" w:lineRule="auto"/>
        <w:jc w:val="both"/>
        <w:rPr>
          <w:rFonts w:cstheme="majorHAnsi"/>
        </w:rPr>
      </w:pPr>
      <w:r w:rsidRPr="00566757">
        <w:rPr>
          <w:rFonts w:cstheme="majorHAnsi"/>
        </w:rPr>
        <w:t xml:space="preserve">Review all training documents, agenda and schedule and provide feedback </w:t>
      </w:r>
    </w:p>
    <w:p w14:paraId="7EE65C51" w14:textId="77777777" w:rsidR="00035AD7" w:rsidRPr="00566757" w:rsidRDefault="00035AD7" w:rsidP="00035AD7">
      <w:pPr>
        <w:pStyle w:val="ListParagraph"/>
        <w:numPr>
          <w:ilvl w:val="0"/>
          <w:numId w:val="9"/>
        </w:numPr>
        <w:spacing w:after="0" w:line="240" w:lineRule="auto"/>
        <w:jc w:val="both"/>
        <w:rPr>
          <w:rFonts w:cstheme="majorHAnsi"/>
        </w:rPr>
      </w:pPr>
      <w:r w:rsidRPr="00566757">
        <w:rPr>
          <w:rFonts w:cstheme="majorHAnsi"/>
        </w:rPr>
        <w:t xml:space="preserve">Arrange logistics, transportation and accommodation for the consultant team </w:t>
      </w:r>
    </w:p>
    <w:p w14:paraId="667085F6" w14:textId="77777777" w:rsidR="00035AD7" w:rsidRPr="00566757" w:rsidRDefault="00035AD7" w:rsidP="00035AD7">
      <w:pPr>
        <w:pStyle w:val="ListParagraph"/>
        <w:numPr>
          <w:ilvl w:val="0"/>
          <w:numId w:val="9"/>
        </w:numPr>
        <w:spacing w:after="0" w:line="240" w:lineRule="auto"/>
        <w:jc w:val="both"/>
        <w:rPr>
          <w:rFonts w:cstheme="majorHAnsi"/>
        </w:rPr>
      </w:pPr>
      <w:r w:rsidRPr="00566757">
        <w:rPr>
          <w:rFonts w:cstheme="majorHAnsi"/>
        </w:rPr>
        <w:t xml:space="preserve">Provide necessary documents to the consultant for their reference based on the signed agreement </w:t>
      </w:r>
    </w:p>
    <w:p w14:paraId="05D015FF" w14:textId="77777777" w:rsidR="00035AD7" w:rsidRPr="00566757" w:rsidRDefault="00035AD7" w:rsidP="00035AD7">
      <w:pPr>
        <w:pStyle w:val="ListParagraph"/>
        <w:numPr>
          <w:ilvl w:val="0"/>
          <w:numId w:val="9"/>
        </w:numPr>
        <w:spacing w:after="0" w:line="240" w:lineRule="auto"/>
        <w:jc w:val="both"/>
        <w:rPr>
          <w:rFonts w:cstheme="majorHAnsi"/>
        </w:rPr>
      </w:pPr>
      <w:r w:rsidRPr="00566757">
        <w:rPr>
          <w:rFonts w:cstheme="majorHAnsi"/>
        </w:rPr>
        <w:t>Effect payments according the signed agreement</w:t>
      </w:r>
    </w:p>
    <w:p w14:paraId="1AE89322" w14:textId="77777777" w:rsidR="00035AD7" w:rsidRPr="00566757" w:rsidRDefault="00035AD7" w:rsidP="00035AD7">
      <w:pPr>
        <w:spacing w:after="0" w:line="240" w:lineRule="auto"/>
        <w:jc w:val="both"/>
        <w:rPr>
          <w:rFonts w:cstheme="majorHAnsi"/>
          <w:b/>
        </w:rPr>
      </w:pPr>
    </w:p>
    <w:p w14:paraId="67613B5E" w14:textId="77777777" w:rsidR="00035AD7" w:rsidRPr="00566757" w:rsidRDefault="00035AD7" w:rsidP="00035AD7">
      <w:pPr>
        <w:spacing w:after="0" w:line="240" w:lineRule="auto"/>
        <w:jc w:val="both"/>
        <w:rPr>
          <w:rFonts w:cstheme="majorHAnsi"/>
          <w:b/>
        </w:rPr>
      </w:pPr>
      <w:r w:rsidRPr="00566757">
        <w:rPr>
          <w:rFonts w:cstheme="majorHAnsi"/>
          <w:b/>
        </w:rPr>
        <w:t>CARE Responsibilities.</w:t>
      </w:r>
    </w:p>
    <w:p w14:paraId="182F71F2" w14:textId="77777777" w:rsidR="00035AD7" w:rsidRPr="00566757" w:rsidRDefault="00035AD7" w:rsidP="00035AD7">
      <w:pPr>
        <w:pStyle w:val="ListParagraph"/>
        <w:numPr>
          <w:ilvl w:val="0"/>
          <w:numId w:val="11"/>
        </w:numPr>
        <w:spacing w:after="0" w:line="240" w:lineRule="auto"/>
        <w:jc w:val="both"/>
        <w:rPr>
          <w:rFonts w:cstheme="majorHAnsi"/>
        </w:rPr>
      </w:pPr>
      <w:r w:rsidRPr="00566757">
        <w:rPr>
          <w:rFonts w:cstheme="majorHAnsi"/>
        </w:rPr>
        <w:t>Will provide financial/funding support</w:t>
      </w:r>
    </w:p>
    <w:p w14:paraId="6F3320DC" w14:textId="77777777" w:rsidR="00035AD7" w:rsidRPr="00566757" w:rsidRDefault="00035AD7" w:rsidP="00035AD7">
      <w:pPr>
        <w:pStyle w:val="ListParagraph"/>
        <w:numPr>
          <w:ilvl w:val="0"/>
          <w:numId w:val="11"/>
        </w:numPr>
        <w:spacing w:after="0" w:line="240" w:lineRule="auto"/>
        <w:jc w:val="both"/>
        <w:rPr>
          <w:rFonts w:cstheme="majorHAnsi"/>
        </w:rPr>
      </w:pPr>
      <w:r w:rsidRPr="00566757">
        <w:rPr>
          <w:rFonts w:cstheme="majorHAnsi"/>
        </w:rPr>
        <w:t>Technical guidance and support on the process of identifying suitable M&amp;E trainer</w:t>
      </w:r>
    </w:p>
    <w:p w14:paraId="178090DC" w14:textId="77777777" w:rsidR="00035AD7" w:rsidRPr="00566757" w:rsidRDefault="00035AD7" w:rsidP="00035AD7">
      <w:pPr>
        <w:pStyle w:val="ListParagraph"/>
        <w:numPr>
          <w:ilvl w:val="0"/>
          <w:numId w:val="11"/>
        </w:numPr>
        <w:spacing w:after="0" w:line="240" w:lineRule="auto"/>
        <w:jc w:val="both"/>
        <w:rPr>
          <w:rFonts w:cstheme="majorHAnsi"/>
        </w:rPr>
      </w:pPr>
      <w:r w:rsidRPr="00566757">
        <w:rPr>
          <w:rFonts w:cstheme="majorHAnsi"/>
        </w:rPr>
        <w:t>Support in developing budgets and TOR for the training</w:t>
      </w:r>
    </w:p>
    <w:p w14:paraId="3A4201FE" w14:textId="77777777" w:rsidR="00035AD7" w:rsidRPr="00566757" w:rsidRDefault="00035AD7" w:rsidP="00035AD7">
      <w:pPr>
        <w:pStyle w:val="ListParagraph"/>
        <w:numPr>
          <w:ilvl w:val="0"/>
          <w:numId w:val="11"/>
        </w:numPr>
        <w:spacing w:after="0" w:line="240" w:lineRule="auto"/>
        <w:jc w:val="both"/>
        <w:rPr>
          <w:rFonts w:cstheme="majorHAnsi"/>
        </w:rPr>
      </w:pPr>
      <w:r w:rsidRPr="00566757">
        <w:rPr>
          <w:rFonts w:cstheme="majorHAnsi"/>
        </w:rPr>
        <w:t>Contractual agreements between WASDA and CARE.</w:t>
      </w:r>
    </w:p>
    <w:p w14:paraId="11533E59" w14:textId="77777777" w:rsidR="00035AD7" w:rsidRPr="00566757" w:rsidRDefault="00035AD7" w:rsidP="00035AD7">
      <w:pPr>
        <w:spacing w:after="0" w:line="240" w:lineRule="auto"/>
        <w:jc w:val="both"/>
        <w:rPr>
          <w:rFonts w:cstheme="majorHAnsi"/>
          <w:b/>
        </w:rPr>
      </w:pPr>
      <w:r w:rsidRPr="00566757">
        <w:rPr>
          <w:rFonts w:cstheme="majorHAnsi"/>
          <w:b/>
        </w:rPr>
        <w:t xml:space="preserve">The Consultant Team </w:t>
      </w:r>
    </w:p>
    <w:p w14:paraId="418BA457" w14:textId="77777777" w:rsidR="00035AD7" w:rsidRPr="00566757" w:rsidRDefault="00035AD7" w:rsidP="00035AD7">
      <w:pPr>
        <w:spacing w:after="0" w:line="240" w:lineRule="auto"/>
        <w:jc w:val="both"/>
        <w:rPr>
          <w:rFonts w:cstheme="majorHAnsi"/>
        </w:rPr>
      </w:pPr>
      <w:r w:rsidRPr="00566757">
        <w:rPr>
          <w:rFonts w:cstheme="majorHAnsi"/>
        </w:rPr>
        <w:t xml:space="preserve">The responsibilities of the consultant team will be: </w:t>
      </w:r>
    </w:p>
    <w:p w14:paraId="252C6670" w14:textId="77777777" w:rsidR="00035AD7" w:rsidRPr="00566757" w:rsidRDefault="00035AD7" w:rsidP="00035AD7">
      <w:pPr>
        <w:pStyle w:val="ListParagraph"/>
        <w:numPr>
          <w:ilvl w:val="0"/>
          <w:numId w:val="10"/>
        </w:numPr>
        <w:spacing w:after="0" w:line="240" w:lineRule="auto"/>
        <w:jc w:val="both"/>
        <w:rPr>
          <w:rFonts w:cstheme="majorHAnsi"/>
        </w:rPr>
      </w:pPr>
      <w:r w:rsidRPr="00566757">
        <w:rPr>
          <w:rFonts w:cstheme="majorHAnsi"/>
        </w:rPr>
        <w:t xml:space="preserve">Develop all required training documents </w:t>
      </w:r>
    </w:p>
    <w:p w14:paraId="33629F72" w14:textId="77777777" w:rsidR="00035AD7" w:rsidRPr="00566757" w:rsidRDefault="00035AD7" w:rsidP="00035AD7">
      <w:pPr>
        <w:pStyle w:val="ListParagraph"/>
        <w:numPr>
          <w:ilvl w:val="0"/>
          <w:numId w:val="10"/>
        </w:numPr>
        <w:spacing w:after="0" w:line="240" w:lineRule="auto"/>
        <w:jc w:val="both"/>
        <w:rPr>
          <w:rFonts w:cstheme="majorHAnsi"/>
        </w:rPr>
      </w:pPr>
      <w:r w:rsidRPr="00566757">
        <w:rPr>
          <w:rFonts w:cstheme="majorHAnsi"/>
        </w:rPr>
        <w:t xml:space="preserve">Incorporate all feedback and comments from the management team </w:t>
      </w:r>
    </w:p>
    <w:p w14:paraId="698B9A33" w14:textId="77777777" w:rsidR="00035AD7" w:rsidRPr="00566757" w:rsidRDefault="00035AD7" w:rsidP="00035AD7">
      <w:pPr>
        <w:pStyle w:val="ListParagraph"/>
        <w:numPr>
          <w:ilvl w:val="0"/>
          <w:numId w:val="10"/>
        </w:numPr>
        <w:spacing w:after="0" w:line="240" w:lineRule="auto"/>
        <w:jc w:val="both"/>
        <w:rPr>
          <w:rFonts w:cstheme="majorHAnsi"/>
        </w:rPr>
      </w:pPr>
      <w:r w:rsidRPr="00566757">
        <w:rPr>
          <w:rFonts w:cstheme="majorHAnsi"/>
        </w:rPr>
        <w:t xml:space="preserve">Avail highly professional and skilled training team </w:t>
      </w:r>
    </w:p>
    <w:p w14:paraId="2BA782CD" w14:textId="77777777" w:rsidR="00035AD7" w:rsidRPr="00566757" w:rsidRDefault="00035AD7" w:rsidP="00035AD7">
      <w:pPr>
        <w:pStyle w:val="ListParagraph"/>
        <w:numPr>
          <w:ilvl w:val="0"/>
          <w:numId w:val="10"/>
        </w:numPr>
        <w:spacing w:after="0" w:line="240" w:lineRule="auto"/>
        <w:jc w:val="both"/>
        <w:rPr>
          <w:rFonts w:cstheme="majorHAnsi"/>
        </w:rPr>
      </w:pPr>
      <w:r w:rsidRPr="00566757">
        <w:rPr>
          <w:rFonts w:cstheme="majorHAnsi"/>
        </w:rPr>
        <w:t xml:space="preserve">Provide training on set schedule and signed agreement </w:t>
      </w:r>
    </w:p>
    <w:p w14:paraId="5451B801" w14:textId="77777777" w:rsidR="00035AD7" w:rsidRPr="00566757" w:rsidRDefault="00035AD7" w:rsidP="00035AD7">
      <w:pPr>
        <w:pStyle w:val="ListParagraph"/>
        <w:numPr>
          <w:ilvl w:val="0"/>
          <w:numId w:val="10"/>
        </w:numPr>
        <w:spacing w:after="0" w:line="240" w:lineRule="auto"/>
        <w:jc w:val="both"/>
        <w:rPr>
          <w:rFonts w:cstheme="majorHAnsi"/>
        </w:rPr>
      </w:pPr>
      <w:r w:rsidRPr="00566757">
        <w:rPr>
          <w:rFonts w:cstheme="majorHAnsi"/>
        </w:rPr>
        <w:t>Produce and submit training report with pre-and post-test results</w:t>
      </w:r>
    </w:p>
    <w:p w14:paraId="5E0CEDC8" w14:textId="77777777" w:rsidR="00035AD7" w:rsidRPr="00566757" w:rsidRDefault="00035AD7" w:rsidP="00035AD7">
      <w:pPr>
        <w:spacing w:after="0" w:line="240" w:lineRule="auto"/>
        <w:jc w:val="both"/>
        <w:rPr>
          <w:rFonts w:cstheme="majorHAnsi"/>
        </w:rPr>
      </w:pPr>
      <w:r w:rsidRPr="00566757">
        <w:rPr>
          <w:rFonts w:cstheme="majorHAnsi"/>
          <w:b/>
          <w:bCs/>
        </w:rPr>
        <w:t> Background of the M&amp;E Trainer</w:t>
      </w:r>
    </w:p>
    <w:p w14:paraId="310AEF51" w14:textId="77777777" w:rsidR="00035AD7" w:rsidRPr="00566757" w:rsidRDefault="00035AD7" w:rsidP="00035AD7">
      <w:pPr>
        <w:numPr>
          <w:ilvl w:val="0"/>
          <w:numId w:val="4"/>
        </w:numPr>
        <w:spacing w:after="0" w:line="240" w:lineRule="auto"/>
        <w:jc w:val="both"/>
        <w:rPr>
          <w:rFonts w:cstheme="majorHAnsi"/>
        </w:rPr>
      </w:pPr>
      <w:r w:rsidRPr="00566757">
        <w:rPr>
          <w:rFonts w:cstheme="majorHAnsi"/>
        </w:rPr>
        <w:t>At least 5 years of M&amp;E experience</w:t>
      </w:r>
    </w:p>
    <w:p w14:paraId="0B8BD237" w14:textId="77777777" w:rsidR="00035AD7" w:rsidRPr="00566757" w:rsidRDefault="00035AD7" w:rsidP="00035AD7">
      <w:pPr>
        <w:numPr>
          <w:ilvl w:val="0"/>
          <w:numId w:val="4"/>
        </w:numPr>
        <w:spacing w:after="0" w:line="240" w:lineRule="auto"/>
        <w:jc w:val="both"/>
        <w:rPr>
          <w:rFonts w:cstheme="majorHAnsi"/>
        </w:rPr>
      </w:pPr>
      <w:r w:rsidRPr="00566757">
        <w:rPr>
          <w:rFonts w:cstheme="majorHAnsi"/>
        </w:rPr>
        <w:t>Concrete knowledge on M&amp;E concepts and principles</w:t>
      </w:r>
    </w:p>
    <w:p w14:paraId="0E0C4F04" w14:textId="77777777" w:rsidR="00035AD7" w:rsidRPr="00566757" w:rsidRDefault="00035AD7" w:rsidP="00035AD7">
      <w:pPr>
        <w:numPr>
          <w:ilvl w:val="0"/>
          <w:numId w:val="4"/>
        </w:numPr>
        <w:spacing w:after="0" w:line="240" w:lineRule="auto"/>
        <w:jc w:val="both"/>
        <w:rPr>
          <w:rFonts w:cstheme="majorHAnsi"/>
        </w:rPr>
      </w:pPr>
      <w:r w:rsidRPr="00566757">
        <w:rPr>
          <w:rFonts w:cstheme="majorHAnsi"/>
        </w:rPr>
        <w:t>Experience in conducting M&amp;E training with INGOs/LNGOs or CBOs considered a plus</w:t>
      </w:r>
    </w:p>
    <w:p w14:paraId="0940076D" w14:textId="77777777" w:rsidR="00035AD7" w:rsidRPr="00566757" w:rsidRDefault="00035AD7" w:rsidP="00035AD7">
      <w:pPr>
        <w:numPr>
          <w:ilvl w:val="0"/>
          <w:numId w:val="4"/>
        </w:numPr>
        <w:spacing w:after="0" w:line="240" w:lineRule="auto"/>
        <w:jc w:val="both"/>
        <w:rPr>
          <w:rFonts w:cstheme="majorHAnsi"/>
        </w:rPr>
      </w:pPr>
      <w:r w:rsidRPr="00566757">
        <w:rPr>
          <w:rFonts w:cstheme="majorHAnsi"/>
        </w:rPr>
        <w:t>Able to deliver trainings in Burmese language is a plus</w:t>
      </w:r>
    </w:p>
    <w:p w14:paraId="78699232" w14:textId="77777777" w:rsidR="00035AD7" w:rsidRPr="00566757" w:rsidRDefault="00035AD7" w:rsidP="00035AD7">
      <w:pPr>
        <w:numPr>
          <w:ilvl w:val="0"/>
          <w:numId w:val="4"/>
        </w:numPr>
        <w:spacing w:after="0" w:line="240" w:lineRule="auto"/>
        <w:jc w:val="both"/>
        <w:rPr>
          <w:rFonts w:cstheme="majorHAnsi"/>
        </w:rPr>
      </w:pPr>
      <w:r w:rsidRPr="00566757">
        <w:rPr>
          <w:rFonts w:cstheme="majorHAnsi"/>
        </w:rPr>
        <w:t>Strong English speaking and writing abilities</w:t>
      </w:r>
    </w:p>
    <w:p w14:paraId="051A91D0" w14:textId="77777777" w:rsidR="00035AD7" w:rsidRPr="00566757" w:rsidRDefault="00035AD7" w:rsidP="00035AD7">
      <w:pPr>
        <w:numPr>
          <w:ilvl w:val="0"/>
          <w:numId w:val="4"/>
        </w:numPr>
        <w:spacing w:after="0" w:line="240" w:lineRule="auto"/>
        <w:jc w:val="both"/>
        <w:rPr>
          <w:rFonts w:cstheme="majorHAnsi"/>
        </w:rPr>
      </w:pPr>
      <w:r w:rsidRPr="00566757">
        <w:rPr>
          <w:rFonts w:cstheme="majorHAnsi"/>
        </w:rPr>
        <w:t>Ability to develop M&amp;E tools for WASDA and training participants</w:t>
      </w:r>
    </w:p>
    <w:p w14:paraId="67587F99" w14:textId="77777777" w:rsidR="00035AD7" w:rsidRDefault="00035AD7" w:rsidP="00035AD7">
      <w:pPr>
        <w:numPr>
          <w:ilvl w:val="0"/>
          <w:numId w:val="4"/>
        </w:numPr>
        <w:spacing w:after="0" w:line="240" w:lineRule="auto"/>
        <w:jc w:val="both"/>
        <w:rPr>
          <w:rFonts w:cstheme="majorHAnsi"/>
        </w:rPr>
      </w:pPr>
      <w:r w:rsidRPr="00566757">
        <w:rPr>
          <w:rFonts w:cstheme="majorHAnsi"/>
        </w:rPr>
        <w:t>Ability to collaborate with WASDA staff to providing mentoring support during and after the training</w:t>
      </w:r>
    </w:p>
    <w:p w14:paraId="492402C6" w14:textId="77777777" w:rsidR="00035AD7" w:rsidRPr="00CA156B" w:rsidRDefault="00035AD7" w:rsidP="00035AD7">
      <w:pPr>
        <w:spacing w:before="200" w:line="240" w:lineRule="auto"/>
        <w:ind w:left="360"/>
        <w:jc w:val="both"/>
        <w:rPr>
          <w:rFonts w:cstheme="minorHAnsi"/>
          <w:b/>
          <w:sz w:val="24"/>
          <w:szCs w:val="24"/>
        </w:rPr>
      </w:pPr>
      <w:r w:rsidRPr="00CA156B">
        <w:rPr>
          <w:rFonts w:eastAsiaTheme="majorEastAsia" w:cstheme="minorHAnsi"/>
          <w:b/>
          <w:sz w:val="24"/>
          <w:szCs w:val="24"/>
        </w:rPr>
        <w:lastRenderedPageBreak/>
        <w:t>How to apply</w:t>
      </w:r>
    </w:p>
    <w:p w14:paraId="058B38E1" w14:textId="77777777" w:rsidR="00035AD7" w:rsidRPr="00E86564" w:rsidRDefault="00035AD7" w:rsidP="00035AD7">
      <w:pPr>
        <w:rPr>
          <w:rFonts w:ascii="Times" w:eastAsia="Times New Roman" w:hAnsi="Times"/>
          <w:sz w:val="20"/>
          <w:szCs w:val="20"/>
        </w:rPr>
      </w:pPr>
      <w:r w:rsidRPr="00CA156B">
        <w:rPr>
          <w:rFonts w:cstheme="minorHAnsi"/>
        </w:rPr>
        <w:t>Interested and capable candidates should send their application documents to:</w:t>
      </w:r>
      <w:r w:rsidRPr="00963242">
        <w:t xml:space="preserve"> </w:t>
      </w:r>
      <w:r w:rsidRPr="00963242">
        <w:rPr>
          <w:rFonts w:cstheme="minorHAnsi"/>
          <w:color w:val="0000FF"/>
        </w:rPr>
        <w:t>ahmed.billow@wasda.org.in</w:t>
      </w:r>
      <w:r w:rsidRPr="00CA156B">
        <w:rPr>
          <w:rFonts w:cstheme="minorHAnsi"/>
        </w:rPr>
        <w:t>,</w:t>
      </w:r>
      <w:r>
        <w:rPr>
          <w:rFonts w:cstheme="minorHAnsi"/>
        </w:rPr>
        <w:t xml:space="preserve"> CC </w:t>
      </w:r>
      <w:hyperlink r:id="rId8" w:history="1">
        <w:r w:rsidRPr="00CF4E1B">
          <w:rPr>
            <w:rStyle w:val="Hyperlink"/>
            <w:rFonts w:cstheme="minorHAnsi"/>
          </w:rPr>
          <w:t>Mohamed.adan@wasda.org.in</w:t>
        </w:r>
      </w:hyperlink>
      <w:r>
        <w:rPr>
          <w:rFonts w:cstheme="minorHAnsi"/>
        </w:rPr>
        <w:t xml:space="preserve">, </w:t>
      </w:r>
      <w:hyperlink r:id="rId9" w:history="1">
        <w:r w:rsidRPr="00CF4E1B">
          <w:rPr>
            <w:rStyle w:val="Hyperlink"/>
            <w:rFonts w:cstheme="minorHAnsi"/>
          </w:rPr>
          <w:t>osman.dahir@wasda.org.in</w:t>
        </w:r>
      </w:hyperlink>
      <w:r>
        <w:rPr>
          <w:rFonts w:cstheme="minorHAnsi"/>
        </w:rPr>
        <w:t xml:space="preserve">, </w:t>
      </w:r>
      <w:hyperlink r:id="rId10" w:history="1">
        <w:r w:rsidRPr="00CF4E1B">
          <w:rPr>
            <w:rStyle w:val="Hyperlink"/>
            <w:rFonts w:ascii="Helvetica" w:eastAsia="Times New Roman" w:hAnsi="Helvetica"/>
            <w:sz w:val="21"/>
            <w:szCs w:val="21"/>
            <w:shd w:val="clear" w:color="auto" w:fill="FFFFFF"/>
          </w:rPr>
          <w:t>Halima.Mohamed@care.org</w:t>
        </w:r>
      </w:hyperlink>
      <w:r>
        <w:rPr>
          <w:rFonts w:ascii="Times" w:eastAsia="Times New Roman" w:hAnsi="Times"/>
          <w:sz w:val="20"/>
          <w:szCs w:val="20"/>
        </w:rPr>
        <w:t xml:space="preserve"> </w:t>
      </w:r>
      <w:hyperlink r:id="rId11" w:history="1">
        <w:r w:rsidRPr="00CF4E1B">
          <w:rPr>
            <w:rStyle w:val="Hyperlink"/>
            <w:rFonts w:ascii="Helvetica" w:eastAsia="Times New Roman" w:hAnsi="Helvetica"/>
            <w:sz w:val="21"/>
            <w:szCs w:val="21"/>
            <w:shd w:val="clear" w:color="auto" w:fill="FFFFFF"/>
          </w:rPr>
          <w:t>Hamse.Abdi@care.org</w:t>
        </w:r>
      </w:hyperlink>
      <w:r>
        <w:rPr>
          <w:rFonts w:ascii="Times" w:eastAsia="Times New Roman" w:hAnsi="Times"/>
          <w:sz w:val="20"/>
          <w:szCs w:val="20"/>
        </w:rPr>
        <w:t xml:space="preserve"> </w:t>
      </w:r>
      <w:r w:rsidRPr="00E86564">
        <w:rPr>
          <w:rFonts w:cstheme="minorHAnsi"/>
        </w:rPr>
        <w:t xml:space="preserve">and </w:t>
      </w:r>
      <w:hyperlink r:id="rId12" w:history="1">
        <w:r w:rsidRPr="00E86564">
          <w:rPr>
            <w:rStyle w:val="Hyperlink"/>
            <w:rFonts w:cstheme="minorHAnsi"/>
          </w:rPr>
          <w:t>abdullahi.muhumed@wasda.org.in</w:t>
        </w:r>
      </w:hyperlink>
      <w:r>
        <w:rPr>
          <w:rFonts w:cstheme="minorHAnsi"/>
        </w:rPr>
        <w:t xml:space="preserve"> before or on 10th May </w:t>
      </w:r>
      <w:r w:rsidRPr="00E86564">
        <w:rPr>
          <w:rFonts w:cstheme="minorHAnsi"/>
        </w:rPr>
        <w:t>2022.</w:t>
      </w:r>
    </w:p>
    <w:p w14:paraId="4911C623" w14:textId="77777777" w:rsidR="00035AD7" w:rsidRPr="00CA156B" w:rsidRDefault="00035AD7" w:rsidP="00035AD7">
      <w:pPr>
        <w:pStyle w:val="ListParagraph"/>
        <w:tabs>
          <w:tab w:val="left" w:pos="1313"/>
        </w:tabs>
        <w:spacing w:after="0" w:line="240" w:lineRule="auto"/>
        <w:ind w:left="360"/>
        <w:rPr>
          <w:rFonts w:cstheme="minorHAnsi"/>
        </w:rPr>
      </w:pPr>
      <w:r w:rsidRPr="00CA156B">
        <w:rPr>
          <w:rFonts w:cstheme="minorHAnsi"/>
        </w:rPr>
        <w:t xml:space="preserve">The email subject line should read </w:t>
      </w:r>
      <w:r w:rsidRPr="00CA156B">
        <w:rPr>
          <w:rFonts w:cstheme="minorHAnsi"/>
          <w:b/>
        </w:rPr>
        <w:t>“</w:t>
      </w:r>
      <w:r>
        <w:rPr>
          <w:rFonts w:cstheme="minorHAnsi"/>
          <w:b/>
        </w:rPr>
        <w:t xml:space="preserve">M&amp;E </w:t>
      </w:r>
      <w:r>
        <w:rPr>
          <w:rFonts w:cstheme="minorHAnsi"/>
          <w:b/>
          <w:lang w:val="en-GB"/>
        </w:rPr>
        <w:t>WASDA</w:t>
      </w:r>
      <w:r w:rsidRPr="00CA156B">
        <w:rPr>
          <w:rFonts w:cstheme="minorHAnsi"/>
          <w:b/>
          <w:lang w:val="en-GB"/>
        </w:rPr>
        <w:t xml:space="preserve"> staff training”</w:t>
      </w:r>
      <w:r w:rsidRPr="00CA156B">
        <w:rPr>
          <w:rFonts w:cstheme="minorHAnsi"/>
        </w:rPr>
        <w:t xml:space="preserve"> only relevant professional credentials should be attached with the application</w:t>
      </w:r>
    </w:p>
    <w:p w14:paraId="49EB019C" w14:textId="77777777" w:rsidR="00035AD7" w:rsidRPr="00566757" w:rsidRDefault="00035AD7" w:rsidP="00035AD7">
      <w:pPr>
        <w:spacing w:after="0" w:line="240" w:lineRule="auto"/>
        <w:jc w:val="both"/>
        <w:rPr>
          <w:rFonts w:cstheme="majorHAnsi"/>
        </w:rPr>
      </w:pPr>
      <w:r w:rsidRPr="00566757">
        <w:rPr>
          <w:rFonts w:cstheme="majorHAnsi"/>
        </w:rPr>
        <w:t> </w:t>
      </w:r>
    </w:p>
    <w:p w14:paraId="398E3859" w14:textId="77777777" w:rsidR="00035AD7" w:rsidRPr="00190E4F" w:rsidRDefault="00035AD7" w:rsidP="00190E4F">
      <w:pPr>
        <w:pStyle w:val="NormalWeb"/>
        <w:spacing w:before="0" w:beforeAutospacing="0" w:afterAutospacing="0"/>
        <w:jc w:val="both"/>
        <w:rPr>
          <w:sz w:val="18"/>
          <w:szCs w:val="18"/>
        </w:rPr>
      </w:pPr>
    </w:p>
    <w:sectPr w:rsidR="00035AD7" w:rsidRPr="00190E4F" w:rsidSect="00870DAC">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ourier New"/>
    <w:charset w:val="00"/>
    <w:family w:val="swiss"/>
    <w:pitch w:val="variable"/>
    <w:sig w:usb0="E4002EFF" w:usb1="C000E47F" w:usb2="00000009" w:usb3="00000000" w:csb0="000001FF" w:csb1="00000000"/>
  </w:font>
  <w:font w:name="Myriad Pro Light">
    <w:altName w:val="Cambria"/>
    <w:panose1 w:val="00000000000000000000"/>
    <w:charset w:val="00"/>
    <w:family w:val="swiss"/>
    <w:notTrueType/>
    <w:pitch w:val="default"/>
    <w:sig w:usb0="00000003" w:usb1="00000000" w:usb2="00000000" w:usb3="00000000" w:csb0="00000001" w:csb1="00000000"/>
  </w:font>
  <w:font w:name="Calibri Light">
    <w:altName w:val="Arial"/>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Myriad Pro">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0437"/>
    <w:multiLevelType w:val="hybridMultilevel"/>
    <w:tmpl w:val="A7863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CC67458"/>
    <w:multiLevelType w:val="hybridMultilevel"/>
    <w:tmpl w:val="5DDC2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2B035C7"/>
    <w:multiLevelType w:val="hybridMultilevel"/>
    <w:tmpl w:val="9A7279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73F186B"/>
    <w:multiLevelType w:val="multilevel"/>
    <w:tmpl w:val="E82A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552089"/>
    <w:multiLevelType w:val="hybridMultilevel"/>
    <w:tmpl w:val="82C8D33E"/>
    <w:lvl w:ilvl="0" w:tplc="7340E862">
      <w:start w:val="1"/>
      <w:numFmt w:val="decimal"/>
      <w:lvlText w:val="%1."/>
      <w:lvlJc w:val="left"/>
      <w:pPr>
        <w:ind w:left="644" w:hanging="360"/>
      </w:pPr>
      <w:rPr>
        <w:rFonts w:asciiTheme="minorHAnsi" w:eastAsia="Calibri" w:hAnsiTheme="minorHAnsi" w:cstheme="minorHAnsi"/>
      </w:rPr>
    </w:lvl>
    <w:lvl w:ilvl="1" w:tplc="BB38F576" w:tentative="1">
      <w:start w:val="1"/>
      <w:numFmt w:val="lowerLetter"/>
      <w:lvlText w:val="%2."/>
      <w:lvlJc w:val="left"/>
      <w:pPr>
        <w:ind w:left="1440" w:hanging="360"/>
      </w:pPr>
    </w:lvl>
    <w:lvl w:ilvl="2" w:tplc="61EE6770" w:tentative="1">
      <w:start w:val="1"/>
      <w:numFmt w:val="lowerRoman"/>
      <w:lvlText w:val="%3."/>
      <w:lvlJc w:val="right"/>
      <w:pPr>
        <w:ind w:left="2160" w:hanging="180"/>
      </w:pPr>
    </w:lvl>
    <w:lvl w:ilvl="3" w:tplc="B34C0FC2" w:tentative="1">
      <w:start w:val="1"/>
      <w:numFmt w:val="decimal"/>
      <w:lvlText w:val="%4."/>
      <w:lvlJc w:val="left"/>
      <w:pPr>
        <w:ind w:left="2880" w:hanging="360"/>
      </w:pPr>
    </w:lvl>
    <w:lvl w:ilvl="4" w:tplc="D66A2062" w:tentative="1">
      <w:start w:val="1"/>
      <w:numFmt w:val="lowerLetter"/>
      <w:lvlText w:val="%5."/>
      <w:lvlJc w:val="left"/>
      <w:pPr>
        <w:ind w:left="3600" w:hanging="360"/>
      </w:pPr>
    </w:lvl>
    <w:lvl w:ilvl="5" w:tplc="D50CC3B0" w:tentative="1">
      <w:start w:val="1"/>
      <w:numFmt w:val="lowerRoman"/>
      <w:lvlText w:val="%6."/>
      <w:lvlJc w:val="right"/>
      <w:pPr>
        <w:ind w:left="4320" w:hanging="180"/>
      </w:pPr>
    </w:lvl>
    <w:lvl w:ilvl="6" w:tplc="F27E8090" w:tentative="1">
      <w:start w:val="1"/>
      <w:numFmt w:val="decimal"/>
      <w:lvlText w:val="%7."/>
      <w:lvlJc w:val="left"/>
      <w:pPr>
        <w:ind w:left="5040" w:hanging="360"/>
      </w:pPr>
    </w:lvl>
    <w:lvl w:ilvl="7" w:tplc="75720856" w:tentative="1">
      <w:start w:val="1"/>
      <w:numFmt w:val="lowerLetter"/>
      <w:lvlText w:val="%8."/>
      <w:lvlJc w:val="left"/>
      <w:pPr>
        <w:ind w:left="5760" w:hanging="360"/>
      </w:pPr>
    </w:lvl>
    <w:lvl w:ilvl="8" w:tplc="268C21DA" w:tentative="1">
      <w:start w:val="1"/>
      <w:numFmt w:val="lowerRoman"/>
      <w:lvlText w:val="%9."/>
      <w:lvlJc w:val="right"/>
      <w:pPr>
        <w:ind w:left="6480" w:hanging="180"/>
      </w:pPr>
    </w:lvl>
  </w:abstractNum>
  <w:abstractNum w:abstractNumId="5">
    <w:nsid w:val="4591148E"/>
    <w:multiLevelType w:val="hybridMultilevel"/>
    <w:tmpl w:val="970C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A04C15"/>
    <w:multiLevelType w:val="hybridMultilevel"/>
    <w:tmpl w:val="2CF88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2B93CCC"/>
    <w:multiLevelType w:val="hybridMultilevel"/>
    <w:tmpl w:val="37AE5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7314CB6"/>
    <w:multiLevelType w:val="hybridMultilevel"/>
    <w:tmpl w:val="4D44BE60"/>
    <w:lvl w:ilvl="0" w:tplc="73B09A48">
      <w:start w:val="1"/>
      <w:numFmt w:val="decimal"/>
      <w:lvlText w:val="%1."/>
      <w:lvlJc w:val="left"/>
      <w:pPr>
        <w:ind w:left="720" w:hanging="360"/>
      </w:pPr>
    </w:lvl>
    <w:lvl w:ilvl="1" w:tplc="5AFAC304">
      <w:start w:val="1"/>
      <w:numFmt w:val="bullet"/>
      <w:lvlText w:val="o"/>
      <w:lvlJc w:val="left"/>
      <w:pPr>
        <w:ind w:left="1440" w:hanging="360"/>
      </w:pPr>
      <w:rPr>
        <w:rFonts w:ascii="Courier New" w:hAnsi="Courier New" w:cs="Courier New" w:hint="default"/>
      </w:rPr>
    </w:lvl>
    <w:lvl w:ilvl="2" w:tplc="0FA6BCEE">
      <w:start w:val="1"/>
      <w:numFmt w:val="bullet"/>
      <w:lvlText w:val=""/>
      <w:lvlJc w:val="left"/>
      <w:pPr>
        <w:ind w:left="2160" w:hanging="360"/>
      </w:pPr>
      <w:rPr>
        <w:rFonts w:ascii="Wingdings" w:hAnsi="Wingdings" w:hint="default"/>
      </w:rPr>
    </w:lvl>
    <w:lvl w:ilvl="3" w:tplc="95428376">
      <w:start w:val="1"/>
      <w:numFmt w:val="bullet"/>
      <w:lvlText w:val=""/>
      <w:lvlJc w:val="left"/>
      <w:pPr>
        <w:ind w:left="2880" w:hanging="360"/>
      </w:pPr>
      <w:rPr>
        <w:rFonts w:ascii="Symbol" w:hAnsi="Symbol" w:hint="default"/>
      </w:rPr>
    </w:lvl>
    <w:lvl w:ilvl="4" w:tplc="AF76E9B8">
      <w:start w:val="1"/>
      <w:numFmt w:val="bullet"/>
      <w:lvlText w:val="o"/>
      <w:lvlJc w:val="left"/>
      <w:pPr>
        <w:ind w:left="3600" w:hanging="360"/>
      </w:pPr>
      <w:rPr>
        <w:rFonts w:ascii="Courier New" w:hAnsi="Courier New" w:cs="Courier New" w:hint="default"/>
      </w:rPr>
    </w:lvl>
    <w:lvl w:ilvl="5" w:tplc="E2742EEA">
      <w:start w:val="1"/>
      <w:numFmt w:val="bullet"/>
      <w:lvlText w:val=""/>
      <w:lvlJc w:val="left"/>
      <w:pPr>
        <w:ind w:left="4320" w:hanging="360"/>
      </w:pPr>
      <w:rPr>
        <w:rFonts w:ascii="Wingdings" w:hAnsi="Wingdings" w:hint="default"/>
      </w:rPr>
    </w:lvl>
    <w:lvl w:ilvl="6" w:tplc="13643A50">
      <w:start w:val="1"/>
      <w:numFmt w:val="bullet"/>
      <w:lvlText w:val=""/>
      <w:lvlJc w:val="left"/>
      <w:pPr>
        <w:ind w:left="5040" w:hanging="360"/>
      </w:pPr>
      <w:rPr>
        <w:rFonts w:ascii="Symbol" w:hAnsi="Symbol" w:hint="default"/>
      </w:rPr>
    </w:lvl>
    <w:lvl w:ilvl="7" w:tplc="7200DAC6">
      <w:start w:val="1"/>
      <w:numFmt w:val="bullet"/>
      <w:lvlText w:val="o"/>
      <w:lvlJc w:val="left"/>
      <w:pPr>
        <w:ind w:left="5760" w:hanging="360"/>
      </w:pPr>
      <w:rPr>
        <w:rFonts w:ascii="Courier New" w:hAnsi="Courier New" w:cs="Courier New" w:hint="default"/>
      </w:rPr>
    </w:lvl>
    <w:lvl w:ilvl="8" w:tplc="9E907534">
      <w:start w:val="1"/>
      <w:numFmt w:val="bullet"/>
      <w:lvlText w:val=""/>
      <w:lvlJc w:val="left"/>
      <w:pPr>
        <w:ind w:left="6480" w:hanging="360"/>
      </w:pPr>
      <w:rPr>
        <w:rFonts w:ascii="Wingdings" w:hAnsi="Wingdings" w:hint="default"/>
      </w:rPr>
    </w:lvl>
  </w:abstractNum>
  <w:abstractNum w:abstractNumId="9">
    <w:nsid w:val="5F8365D8"/>
    <w:multiLevelType w:val="hybridMultilevel"/>
    <w:tmpl w:val="829AE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5E6707"/>
    <w:multiLevelType w:val="hybridMultilevel"/>
    <w:tmpl w:val="AD7AB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9"/>
  </w:num>
  <w:num w:numId="4">
    <w:abstractNumId w:val="3"/>
  </w:num>
  <w:num w:numId="5">
    <w:abstractNumId w:val="7"/>
  </w:num>
  <w:num w:numId="6">
    <w:abstractNumId w:val="2"/>
  </w:num>
  <w:num w:numId="7">
    <w:abstractNumId w:val="10"/>
  </w:num>
  <w:num w:numId="8">
    <w:abstractNumId w:val="1"/>
  </w:num>
  <w:num w:numId="9">
    <w:abstractNumId w:val="6"/>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D0C"/>
    <w:rsid w:val="00035AD7"/>
    <w:rsid w:val="00035CDF"/>
    <w:rsid w:val="000927A4"/>
    <w:rsid w:val="001175E0"/>
    <w:rsid w:val="00190E4F"/>
    <w:rsid w:val="001A21C4"/>
    <w:rsid w:val="00205CBE"/>
    <w:rsid w:val="00283021"/>
    <w:rsid w:val="002B01FC"/>
    <w:rsid w:val="004B1D4F"/>
    <w:rsid w:val="004E12F3"/>
    <w:rsid w:val="005F3134"/>
    <w:rsid w:val="0060593A"/>
    <w:rsid w:val="00616C2C"/>
    <w:rsid w:val="00724F9F"/>
    <w:rsid w:val="00827770"/>
    <w:rsid w:val="00870DAC"/>
    <w:rsid w:val="00987E6A"/>
    <w:rsid w:val="00A66828"/>
    <w:rsid w:val="00A95A69"/>
    <w:rsid w:val="00AB6264"/>
    <w:rsid w:val="00B7211F"/>
    <w:rsid w:val="00C306DD"/>
    <w:rsid w:val="00CF0DBF"/>
    <w:rsid w:val="00CF1D0C"/>
    <w:rsid w:val="00EE0F5C"/>
    <w:rsid w:val="00F32DDD"/>
    <w:rsid w:val="00F54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A9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0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CF1D0C"/>
    <w:pPr>
      <w:ind w:left="720"/>
      <w:contextualSpacing/>
    </w:pPr>
  </w:style>
  <w:style w:type="paragraph" w:styleId="BalloonText">
    <w:name w:val="Balloon Text"/>
    <w:basedOn w:val="Normal"/>
    <w:link w:val="BalloonTextChar"/>
    <w:uiPriority w:val="99"/>
    <w:semiHidden/>
    <w:unhideWhenUsed/>
    <w:rsid w:val="00035C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CDF"/>
    <w:rPr>
      <w:rFonts w:ascii="Segoe UI" w:eastAsia="Calibri" w:hAnsi="Segoe UI" w:cs="Segoe UI"/>
      <w:sz w:val="18"/>
      <w:szCs w:val="18"/>
    </w:rPr>
  </w:style>
  <w:style w:type="paragraph" w:styleId="NormalWeb">
    <w:name w:val="Normal (Web)"/>
    <w:basedOn w:val="Normal"/>
    <w:uiPriority w:val="99"/>
    <w:unhideWhenUsed/>
    <w:rsid w:val="0060593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60593A"/>
    <w:rPr>
      <w:color w:val="0563C1" w:themeColor="hyperlink"/>
      <w:u w:val="single"/>
    </w:rPr>
  </w:style>
  <w:style w:type="table" w:styleId="TableGrid">
    <w:name w:val="Table Grid"/>
    <w:basedOn w:val="TableNormal"/>
    <w:uiPriority w:val="59"/>
    <w:rsid w:val="002B01FC"/>
    <w:pPr>
      <w:spacing w:after="0" w:line="240" w:lineRule="auto"/>
    </w:pPr>
    <w:rPr>
      <w:sz w:val="24"/>
      <w:szCs w:val="24"/>
      <w:lang w:val="uz-Cyrl-U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01FC"/>
    <w:pPr>
      <w:widowControl w:val="0"/>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16">
    <w:name w:val="Pa16"/>
    <w:basedOn w:val="Default"/>
    <w:next w:val="Default"/>
    <w:uiPriority w:val="99"/>
    <w:rsid w:val="002B01FC"/>
    <w:pPr>
      <w:spacing w:line="221" w:lineRule="atLeast"/>
    </w:pPr>
    <w:rPr>
      <w:rFonts w:cs="Times New Roman"/>
      <w:color w:val="auto"/>
    </w:rPr>
  </w:style>
  <w:style w:type="character" w:customStyle="1" w:styleId="A6">
    <w:name w:val="A6"/>
    <w:uiPriority w:val="99"/>
    <w:rsid w:val="002B01FC"/>
    <w:rPr>
      <w:rFonts w:cs="Myriad Pro Light"/>
      <w:b/>
      <w:bCs/>
      <w:color w:val="000000"/>
      <w:sz w:val="20"/>
      <w:szCs w:val="20"/>
    </w:rPr>
  </w:style>
  <w:style w:type="character" w:customStyle="1" w:styleId="A13">
    <w:name w:val="A13"/>
    <w:uiPriority w:val="99"/>
    <w:rsid w:val="002B01FC"/>
    <w:rPr>
      <w:rFonts w:cs="Myriad Pro Light"/>
      <w:color w:val="000000"/>
      <w:sz w:val="18"/>
      <w:szCs w:val="18"/>
    </w:rPr>
  </w:style>
  <w:style w:type="table" w:styleId="LightGrid-Accent4">
    <w:name w:val="Light Grid Accent 4"/>
    <w:basedOn w:val="TableNormal"/>
    <w:uiPriority w:val="62"/>
    <w:rsid w:val="00035AD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uiPriority w:val="34"/>
    <w:locked/>
    <w:rsid w:val="00035AD7"/>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0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CF1D0C"/>
    <w:pPr>
      <w:ind w:left="720"/>
      <w:contextualSpacing/>
    </w:pPr>
  </w:style>
  <w:style w:type="paragraph" w:styleId="BalloonText">
    <w:name w:val="Balloon Text"/>
    <w:basedOn w:val="Normal"/>
    <w:link w:val="BalloonTextChar"/>
    <w:uiPriority w:val="99"/>
    <w:semiHidden/>
    <w:unhideWhenUsed/>
    <w:rsid w:val="00035C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CDF"/>
    <w:rPr>
      <w:rFonts w:ascii="Segoe UI" w:eastAsia="Calibri" w:hAnsi="Segoe UI" w:cs="Segoe UI"/>
      <w:sz w:val="18"/>
      <w:szCs w:val="18"/>
    </w:rPr>
  </w:style>
  <w:style w:type="paragraph" w:styleId="NormalWeb">
    <w:name w:val="Normal (Web)"/>
    <w:basedOn w:val="Normal"/>
    <w:uiPriority w:val="99"/>
    <w:unhideWhenUsed/>
    <w:rsid w:val="0060593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60593A"/>
    <w:rPr>
      <w:color w:val="0563C1" w:themeColor="hyperlink"/>
      <w:u w:val="single"/>
    </w:rPr>
  </w:style>
  <w:style w:type="table" w:styleId="TableGrid">
    <w:name w:val="Table Grid"/>
    <w:basedOn w:val="TableNormal"/>
    <w:uiPriority w:val="59"/>
    <w:rsid w:val="002B01FC"/>
    <w:pPr>
      <w:spacing w:after="0" w:line="240" w:lineRule="auto"/>
    </w:pPr>
    <w:rPr>
      <w:sz w:val="24"/>
      <w:szCs w:val="24"/>
      <w:lang w:val="uz-Cyrl-U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01FC"/>
    <w:pPr>
      <w:widowControl w:val="0"/>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16">
    <w:name w:val="Pa16"/>
    <w:basedOn w:val="Default"/>
    <w:next w:val="Default"/>
    <w:uiPriority w:val="99"/>
    <w:rsid w:val="002B01FC"/>
    <w:pPr>
      <w:spacing w:line="221" w:lineRule="atLeast"/>
    </w:pPr>
    <w:rPr>
      <w:rFonts w:cs="Times New Roman"/>
      <w:color w:val="auto"/>
    </w:rPr>
  </w:style>
  <w:style w:type="character" w:customStyle="1" w:styleId="A6">
    <w:name w:val="A6"/>
    <w:uiPriority w:val="99"/>
    <w:rsid w:val="002B01FC"/>
    <w:rPr>
      <w:rFonts w:cs="Myriad Pro Light"/>
      <w:b/>
      <w:bCs/>
      <w:color w:val="000000"/>
      <w:sz w:val="20"/>
      <w:szCs w:val="20"/>
    </w:rPr>
  </w:style>
  <w:style w:type="character" w:customStyle="1" w:styleId="A13">
    <w:name w:val="A13"/>
    <w:uiPriority w:val="99"/>
    <w:rsid w:val="002B01FC"/>
    <w:rPr>
      <w:rFonts w:cs="Myriad Pro Light"/>
      <w:color w:val="000000"/>
      <w:sz w:val="18"/>
      <w:szCs w:val="18"/>
    </w:rPr>
  </w:style>
  <w:style w:type="table" w:styleId="LightGrid-Accent4">
    <w:name w:val="Light Grid Accent 4"/>
    <w:basedOn w:val="TableNormal"/>
    <w:uiPriority w:val="62"/>
    <w:rsid w:val="00035AD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uiPriority w:val="34"/>
    <w:locked/>
    <w:rsid w:val="00035AD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Hamse.Abdi@care.org" TargetMode="External"/><Relationship Id="rId12" Type="http://schemas.openxmlformats.org/officeDocument/2006/relationships/hyperlink" Target="mailto:abdullahi.muhumed@wasda.org.in"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info@wasda.or.ke" TargetMode="External"/><Relationship Id="rId8" Type="http://schemas.openxmlformats.org/officeDocument/2006/relationships/hyperlink" Target="mailto:Mohamed.adan@wasda.org.in" TargetMode="External"/><Relationship Id="rId9" Type="http://schemas.openxmlformats.org/officeDocument/2006/relationships/hyperlink" Target="mailto:osman.dahir@wasda.org.in" TargetMode="External"/><Relationship Id="rId10" Type="http://schemas.openxmlformats.org/officeDocument/2006/relationships/hyperlink" Target="mailto:Halima.Mohamed@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1635</Words>
  <Characters>9322</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wasda</cp:lastModifiedBy>
  <cp:revision>4</cp:revision>
  <cp:lastPrinted>2021-12-12T11:29:00Z</cp:lastPrinted>
  <dcterms:created xsi:type="dcterms:W3CDTF">2022-05-06T11:24:00Z</dcterms:created>
  <dcterms:modified xsi:type="dcterms:W3CDTF">2022-05-06T11:29:00Z</dcterms:modified>
</cp:coreProperties>
</file>