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6D58E9" w14:textId="2D323DFF" w:rsidR="00320A35" w:rsidRPr="00320A35" w:rsidRDefault="00320A35" w:rsidP="00320A35">
      <w:pPr>
        <w:spacing w:line="240" w:lineRule="auto"/>
        <w:ind w:left="425"/>
        <w:jc w:val="center"/>
        <w:rPr>
          <w:b/>
          <w:sz w:val="24"/>
          <w:szCs w:val="24"/>
          <w:u w:val="single"/>
        </w:rPr>
      </w:pPr>
      <w:r w:rsidRPr="00320A35">
        <w:rPr>
          <w:b/>
          <w:sz w:val="24"/>
          <w:szCs w:val="24"/>
          <w:u w:val="single"/>
        </w:rPr>
        <w:t>CONSULTANCY TERMS OF REFERENCE</w:t>
      </w:r>
    </w:p>
    <w:p w14:paraId="0D67E305" w14:textId="2B27F937" w:rsidR="00320A35" w:rsidRPr="00320A35" w:rsidRDefault="00320A35" w:rsidP="00320A35">
      <w:pPr>
        <w:spacing w:line="240" w:lineRule="auto"/>
        <w:ind w:left="425"/>
        <w:jc w:val="center"/>
        <w:rPr>
          <w:b/>
          <w:sz w:val="24"/>
          <w:szCs w:val="24"/>
        </w:rPr>
      </w:pPr>
      <w:r w:rsidRPr="00320A35">
        <w:rPr>
          <w:b/>
          <w:sz w:val="24"/>
          <w:szCs w:val="24"/>
        </w:rPr>
        <w:t xml:space="preserve">HYDRO-GEOPHYSICAL SURVEY </w:t>
      </w:r>
      <w:r w:rsidRPr="001B470A">
        <w:rPr>
          <w:b/>
          <w:caps/>
          <w:sz w:val="24"/>
          <w:szCs w:val="24"/>
        </w:rPr>
        <w:t xml:space="preserve">IN </w:t>
      </w:r>
      <w:r w:rsidR="001B470A" w:rsidRPr="001B470A">
        <w:rPr>
          <w:b/>
          <w:caps/>
          <w:sz w:val="24"/>
          <w:szCs w:val="24"/>
        </w:rPr>
        <w:t xml:space="preserve">Cadmadooni village, </w:t>
      </w:r>
      <w:r w:rsidRPr="001B470A">
        <w:rPr>
          <w:b/>
          <w:caps/>
          <w:sz w:val="24"/>
          <w:szCs w:val="24"/>
        </w:rPr>
        <w:t>(BORAMA DISTRICT</w:t>
      </w:r>
      <w:r w:rsidRPr="00320A35">
        <w:rPr>
          <w:b/>
          <w:sz w:val="24"/>
          <w:szCs w:val="24"/>
        </w:rPr>
        <w:t>, AWDAL REGION, SOMALILAND)</w:t>
      </w:r>
    </w:p>
    <w:p w14:paraId="05D3C0D0" w14:textId="77777777" w:rsidR="00320A35" w:rsidRDefault="00320A35">
      <w:pPr>
        <w:rPr>
          <w:b/>
          <w:sz w:val="24"/>
          <w:szCs w:val="24"/>
          <w:u w:val="single"/>
        </w:rPr>
      </w:pPr>
    </w:p>
    <w:p w14:paraId="4D6CA20D" w14:textId="77777777" w:rsidR="00CF4FE4" w:rsidRPr="00966E26" w:rsidRDefault="00C6198E" w:rsidP="00087E7D">
      <w:pPr>
        <w:pStyle w:val="ListParagraph"/>
        <w:numPr>
          <w:ilvl w:val="0"/>
          <w:numId w:val="13"/>
        </w:numPr>
        <w:rPr>
          <w:b/>
          <w:sz w:val="24"/>
          <w:szCs w:val="24"/>
          <w:u w:val="single"/>
        </w:rPr>
      </w:pPr>
      <w:r w:rsidRPr="00966E26">
        <w:rPr>
          <w:b/>
          <w:sz w:val="24"/>
          <w:szCs w:val="24"/>
          <w:u w:val="single"/>
        </w:rPr>
        <w:t>BACKGROUND</w:t>
      </w:r>
    </w:p>
    <w:p w14:paraId="5B91B5D8" w14:textId="7DD5CF02" w:rsidR="00CF4FE4" w:rsidRDefault="00CF4FE4" w:rsidP="00320A35">
      <w:pPr>
        <w:spacing w:before="120" w:after="0" w:line="240" w:lineRule="auto"/>
        <w:jc w:val="both"/>
        <w:rPr>
          <w:rFonts w:eastAsia="Times New Roman" w:cs="Times New Roman"/>
          <w:sz w:val="24"/>
          <w:szCs w:val="24"/>
          <w:lang w:val="en-GB"/>
        </w:rPr>
      </w:pPr>
      <w:r w:rsidRPr="00320A35">
        <w:rPr>
          <w:rFonts w:eastAsia="Times New Roman" w:cs="Times New Roman"/>
          <w:sz w:val="24"/>
          <w:szCs w:val="24"/>
          <w:lang w:val="en-GB"/>
        </w:rPr>
        <w:t>Concern Worldwide is a non-governmental, international, humanitarian organization dedicated to the reduction of suffering and working towards the ultimate elimination of extreme poverty in the world’s poorest countries. Concern engages in long-term development work, responds to emergency situations, and seeks to address the root causes of poverty through development</w:t>
      </w:r>
      <w:r w:rsidR="009C62F9" w:rsidRPr="00320A35">
        <w:rPr>
          <w:rFonts w:eastAsia="Times New Roman" w:cs="Times New Roman"/>
          <w:sz w:val="24"/>
          <w:szCs w:val="24"/>
          <w:lang w:val="en-GB"/>
        </w:rPr>
        <w:t>,</w:t>
      </w:r>
      <w:r w:rsidRPr="00320A35">
        <w:rPr>
          <w:rFonts w:eastAsia="Times New Roman" w:cs="Times New Roman"/>
          <w:sz w:val="24"/>
          <w:szCs w:val="24"/>
          <w:lang w:val="en-GB"/>
        </w:rPr>
        <w:t xml:space="preserve"> education and advocacy work.</w:t>
      </w:r>
    </w:p>
    <w:p w14:paraId="0E73863A" w14:textId="77777777" w:rsidR="00320A35" w:rsidRPr="00320A35" w:rsidRDefault="00320A35" w:rsidP="00320A35">
      <w:pPr>
        <w:spacing w:before="120" w:after="0" w:line="240" w:lineRule="auto"/>
        <w:jc w:val="both"/>
        <w:rPr>
          <w:rFonts w:eastAsia="Times New Roman" w:cs="Times New Roman"/>
          <w:sz w:val="24"/>
          <w:szCs w:val="24"/>
          <w:lang w:val="en-GB"/>
        </w:rPr>
      </w:pPr>
    </w:p>
    <w:p w14:paraId="7FFA1999" w14:textId="0F421241" w:rsidR="00CF4FE4" w:rsidRPr="00966E26" w:rsidRDefault="009C720D" w:rsidP="00087E7D">
      <w:pPr>
        <w:pStyle w:val="ListParagraph"/>
        <w:numPr>
          <w:ilvl w:val="0"/>
          <w:numId w:val="13"/>
        </w:numPr>
        <w:rPr>
          <w:b/>
          <w:sz w:val="24"/>
          <w:szCs w:val="24"/>
          <w:u w:val="single"/>
        </w:rPr>
      </w:pPr>
      <w:r>
        <w:rPr>
          <w:b/>
          <w:sz w:val="24"/>
          <w:szCs w:val="24"/>
          <w:u w:val="single"/>
        </w:rPr>
        <w:t xml:space="preserve">PURPOSE OF </w:t>
      </w:r>
      <w:r w:rsidR="00C6198E" w:rsidRPr="00966E26">
        <w:rPr>
          <w:b/>
          <w:sz w:val="24"/>
          <w:szCs w:val="24"/>
          <w:u w:val="single"/>
        </w:rPr>
        <w:t>CONSULTANCY SERVICE</w:t>
      </w:r>
    </w:p>
    <w:p w14:paraId="38B505A2" w14:textId="62F42C68" w:rsidR="00CF4FE4" w:rsidRDefault="009C720D" w:rsidP="00320A35">
      <w:pPr>
        <w:spacing w:before="120" w:after="0" w:line="240" w:lineRule="auto"/>
        <w:jc w:val="both"/>
        <w:rPr>
          <w:rFonts w:eastAsia="Times New Roman" w:cs="Times New Roman"/>
          <w:sz w:val="24"/>
          <w:szCs w:val="24"/>
          <w:lang w:val="en-GB"/>
        </w:rPr>
      </w:pPr>
      <w:r>
        <w:rPr>
          <w:rFonts w:eastAsia="Times New Roman" w:cs="Times New Roman"/>
          <w:sz w:val="24"/>
          <w:szCs w:val="24"/>
          <w:lang w:val="en-GB"/>
        </w:rPr>
        <w:t xml:space="preserve">Concern through funding from Irish Aid plans to drill a borehole and construct associated infrastructure aimed at providing safe sustainable drinking water. </w:t>
      </w:r>
      <w:r w:rsidR="009C62F9" w:rsidRPr="00320A35">
        <w:rPr>
          <w:rFonts w:eastAsia="Times New Roman" w:cs="Times New Roman"/>
          <w:sz w:val="24"/>
          <w:szCs w:val="24"/>
          <w:lang w:val="en-GB"/>
        </w:rPr>
        <w:t>The purpose of this</w:t>
      </w:r>
      <w:r w:rsidR="00B6291B" w:rsidRPr="00320A35">
        <w:rPr>
          <w:rFonts w:eastAsia="Times New Roman" w:cs="Times New Roman"/>
          <w:sz w:val="24"/>
          <w:szCs w:val="24"/>
          <w:lang w:val="en-GB"/>
        </w:rPr>
        <w:t xml:space="preserve"> </w:t>
      </w:r>
      <w:r w:rsidR="00CF4FE4" w:rsidRPr="00320A35">
        <w:rPr>
          <w:rFonts w:eastAsia="Times New Roman" w:cs="Times New Roman"/>
          <w:sz w:val="24"/>
          <w:szCs w:val="24"/>
          <w:lang w:val="en-GB"/>
        </w:rPr>
        <w:t xml:space="preserve">consultancy is to conduct </w:t>
      </w:r>
      <w:r w:rsidR="00684271">
        <w:rPr>
          <w:rFonts w:eastAsia="Times New Roman" w:cs="Times New Roman"/>
          <w:sz w:val="24"/>
          <w:szCs w:val="24"/>
          <w:lang w:val="en-GB"/>
        </w:rPr>
        <w:t xml:space="preserve">a comprehensive hydrogeological and </w:t>
      </w:r>
      <w:r w:rsidR="00CF4FE4" w:rsidRPr="00320A35">
        <w:rPr>
          <w:rFonts w:eastAsia="Times New Roman" w:cs="Times New Roman"/>
          <w:sz w:val="24"/>
          <w:szCs w:val="24"/>
          <w:lang w:val="en-GB"/>
        </w:rPr>
        <w:t>geophysical s</w:t>
      </w:r>
      <w:r w:rsidR="00B6291B" w:rsidRPr="00320A35">
        <w:rPr>
          <w:rFonts w:eastAsia="Times New Roman" w:cs="Times New Roman"/>
          <w:sz w:val="24"/>
          <w:szCs w:val="24"/>
          <w:lang w:val="en-GB"/>
        </w:rPr>
        <w:t>urvey and related assessments in the</w:t>
      </w:r>
      <w:r w:rsidR="00CF4FE4" w:rsidRPr="00320A35">
        <w:rPr>
          <w:rFonts w:eastAsia="Times New Roman" w:cs="Times New Roman"/>
          <w:sz w:val="24"/>
          <w:szCs w:val="24"/>
          <w:lang w:val="en-GB"/>
        </w:rPr>
        <w:t xml:space="preserve"> pre</w:t>
      </w:r>
      <w:r w:rsidR="009C62F9" w:rsidRPr="00320A35">
        <w:rPr>
          <w:rFonts w:eastAsia="Times New Roman" w:cs="Times New Roman"/>
          <w:sz w:val="24"/>
          <w:szCs w:val="24"/>
          <w:lang w:val="en-GB"/>
        </w:rPr>
        <w:t>-</w:t>
      </w:r>
      <w:r w:rsidR="00CF4FE4" w:rsidRPr="00320A35">
        <w:rPr>
          <w:rFonts w:eastAsia="Times New Roman" w:cs="Times New Roman"/>
          <w:sz w:val="24"/>
          <w:szCs w:val="24"/>
          <w:lang w:val="en-GB"/>
        </w:rPr>
        <w:t>selected village</w:t>
      </w:r>
      <w:r w:rsidR="004804E3" w:rsidRPr="00320A35">
        <w:rPr>
          <w:rFonts w:eastAsia="Times New Roman" w:cs="Times New Roman"/>
          <w:sz w:val="24"/>
          <w:szCs w:val="24"/>
          <w:lang w:val="en-GB"/>
        </w:rPr>
        <w:t xml:space="preserve"> and surrounding</w:t>
      </w:r>
      <w:r w:rsidR="00F276DF" w:rsidRPr="00320A35">
        <w:rPr>
          <w:rFonts w:eastAsia="Times New Roman" w:cs="Times New Roman"/>
          <w:sz w:val="24"/>
          <w:szCs w:val="24"/>
          <w:lang w:val="en-GB"/>
        </w:rPr>
        <w:t>s</w:t>
      </w:r>
      <w:r w:rsidR="00CF4FE4" w:rsidRPr="00320A35">
        <w:rPr>
          <w:rFonts w:eastAsia="Times New Roman" w:cs="Times New Roman"/>
          <w:sz w:val="24"/>
          <w:szCs w:val="24"/>
          <w:lang w:val="en-GB"/>
        </w:rPr>
        <w:t xml:space="preserve"> for exploring ground</w:t>
      </w:r>
      <w:r w:rsidR="004804E3" w:rsidRPr="00320A35">
        <w:rPr>
          <w:rFonts w:eastAsia="Times New Roman" w:cs="Times New Roman"/>
          <w:sz w:val="24"/>
          <w:szCs w:val="24"/>
          <w:lang w:val="en-GB"/>
        </w:rPr>
        <w:t>water</w:t>
      </w:r>
      <w:r w:rsidR="00F276DF" w:rsidRPr="00320A35">
        <w:rPr>
          <w:rFonts w:eastAsia="Times New Roman" w:cs="Times New Roman"/>
          <w:sz w:val="24"/>
          <w:szCs w:val="24"/>
          <w:lang w:val="en-GB"/>
        </w:rPr>
        <w:t xml:space="preserve"> sources to improve</w:t>
      </w:r>
      <w:r w:rsidR="00B6291B" w:rsidRPr="00320A35">
        <w:rPr>
          <w:rFonts w:eastAsia="Times New Roman" w:cs="Times New Roman"/>
          <w:sz w:val="24"/>
          <w:szCs w:val="24"/>
          <w:lang w:val="en-GB"/>
        </w:rPr>
        <w:t xml:space="preserve"> access to</w:t>
      </w:r>
      <w:r w:rsidR="00CF4FE4" w:rsidRPr="00320A35">
        <w:rPr>
          <w:rFonts w:eastAsia="Times New Roman" w:cs="Times New Roman"/>
          <w:sz w:val="24"/>
          <w:szCs w:val="24"/>
          <w:lang w:val="en-GB"/>
        </w:rPr>
        <w:t xml:space="preserve"> safe and sufficient water </w:t>
      </w:r>
      <w:r w:rsidR="009C62F9" w:rsidRPr="00320A35">
        <w:rPr>
          <w:rFonts w:eastAsia="Times New Roman" w:cs="Times New Roman"/>
          <w:sz w:val="24"/>
          <w:szCs w:val="24"/>
          <w:lang w:val="en-GB"/>
        </w:rPr>
        <w:t>availability</w:t>
      </w:r>
      <w:r w:rsidR="00CF4FE4" w:rsidRPr="00320A35">
        <w:rPr>
          <w:rFonts w:eastAsia="Times New Roman" w:cs="Times New Roman"/>
          <w:sz w:val="24"/>
          <w:szCs w:val="24"/>
          <w:lang w:val="en-GB"/>
        </w:rPr>
        <w:t xml:space="preserve"> for human consumption and livestock use.</w:t>
      </w:r>
    </w:p>
    <w:p w14:paraId="2E47157F" w14:textId="77777777" w:rsidR="00320A35" w:rsidRPr="00320A35" w:rsidRDefault="00320A35" w:rsidP="00320A35">
      <w:pPr>
        <w:spacing w:before="120" w:after="0" w:line="240" w:lineRule="auto"/>
        <w:jc w:val="both"/>
        <w:rPr>
          <w:rFonts w:eastAsia="Times New Roman" w:cs="Times New Roman"/>
          <w:sz w:val="24"/>
          <w:szCs w:val="24"/>
          <w:lang w:val="en-GB"/>
        </w:rPr>
      </w:pPr>
    </w:p>
    <w:p w14:paraId="13A5E5DB" w14:textId="352C3BF8" w:rsidR="006C04D1" w:rsidRPr="00966E26" w:rsidRDefault="00320A35" w:rsidP="00087E7D">
      <w:pPr>
        <w:pStyle w:val="ListParagraph"/>
        <w:numPr>
          <w:ilvl w:val="0"/>
          <w:numId w:val="13"/>
        </w:numPr>
        <w:rPr>
          <w:b/>
          <w:sz w:val="24"/>
          <w:szCs w:val="24"/>
          <w:u w:val="single"/>
        </w:rPr>
      </w:pPr>
      <w:r>
        <w:rPr>
          <w:b/>
          <w:sz w:val="24"/>
          <w:szCs w:val="24"/>
          <w:u w:val="single"/>
        </w:rPr>
        <w:t>OBJECTIVE</w:t>
      </w:r>
      <w:r w:rsidR="00684271">
        <w:rPr>
          <w:b/>
          <w:sz w:val="24"/>
          <w:szCs w:val="24"/>
          <w:u w:val="single"/>
        </w:rPr>
        <w:t>S</w:t>
      </w:r>
    </w:p>
    <w:p w14:paraId="7F28A31E" w14:textId="45C055CC" w:rsidR="00924004" w:rsidRPr="00966E26" w:rsidRDefault="004D0C43" w:rsidP="00C1607F">
      <w:pPr>
        <w:spacing w:before="120" w:after="0" w:line="240" w:lineRule="auto"/>
        <w:jc w:val="both"/>
        <w:rPr>
          <w:rFonts w:cs="Tahoma"/>
          <w:sz w:val="24"/>
          <w:szCs w:val="24"/>
        </w:rPr>
      </w:pPr>
      <w:r w:rsidRPr="00966E26">
        <w:rPr>
          <w:rFonts w:eastAsia="Times New Roman" w:cs="Times New Roman"/>
          <w:sz w:val="24"/>
          <w:szCs w:val="24"/>
          <w:lang w:val="en-GB"/>
        </w:rPr>
        <w:t>Conduct hydro geological surveys in</w:t>
      </w:r>
      <w:r w:rsidR="009C720D">
        <w:rPr>
          <w:rFonts w:eastAsia="Times New Roman" w:cs="Times New Roman"/>
          <w:sz w:val="24"/>
          <w:szCs w:val="24"/>
          <w:lang w:val="en-GB"/>
        </w:rPr>
        <w:t xml:space="preserve"> one </w:t>
      </w:r>
      <w:r w:rsidR="003A7392">
        <w:rPr>
          <w:rFonts w:eastAsia="Calibri" w:cs="Calibri"/>
          <w:sz w:val="24"/>
          <w:szCs w:val="24"/>
        </w:rPr>
        <w:t>village</w:t>
      </w:r>
      <w:r w:rsidR="009C720D">
        <w:rPr>
          <w:rFonts w:eastAsia="Calibri" w:cs="Calibri"/>
          <w:sz w:val="24"/>
          <w:szCs w:val="24"/>
        </w:rPr>
        <w:t xml:space="preserve"> </w:t>
      </w:r>
      <w:r w:rsidR="003A7392">
        <w:rPr>
          <w:rFonts w:eastAsia="Calibri" w:cs="Calibri"/>
          <w:sz w:val="24"/>
          <w:szCs w:val="24"/>
        </w:rPr>
        <w:t>located</w:t>
      </w:r>
      <w:r w:rsidR="00320A35">
        <w:rPr>
          <w:rFonts w:eastAsia="Calibri" w:cs="Calibri"/>
          <w:sz w:val="24"/>
          <w:szCs w:val="24"/>
        </w:rPr>
        <w:t xml:space="preserve"> in</w:t>
      </w:r>
      <w:r w:rsidR="003A7392">
        <w:rPr>
          <w:rFonts w:eastAsia="Calibri" w:cs="Calibri"/>
          <w:sz w:val="24"/>
          <w:szCs w:val="24"/>
        </w:rPr>
        <w:t xml:space="preserve"> Borama</w:t>
      </w:r>
      <w:r w:rsidR="00E30838">
        <w:rPr>
          <w:rFonts w:eastAsia="Calibri" w:cs="Calibri"/>
          <w:sz w:val="24"/>
          <w:szCs w:val="24"/>
        </w:rPr>
        <w:t xml:space="preserve"> district in </w:t>
      </w:r>
      <w:r w:rsidR="003A7392">
        <w:rPr>
          <w:rFonts w:eastAsia="Calibri" w:cs="Calibri"/>
          <w:sz w:val="24"/>
          <w:szCs w:val="24"/>
        </w:rPr>
        <w:t>Awdal region and the su</w:t>
      </w:r>
      <w:r w:rsidR="003A7392" w:rsidRPr="00966E26">
        <w:rPr>
          <w:rFonts w:eastAsia="Calibri" w:cs="Calibri"/>
          <w:sz w:val="24"/>
          <w:szCs w:val="24"/>
        </w:rPr>
        <w:t>rrounding</w:t>
      </w:r>
      <w:r w:rsidR="00320A35">
        <w:rPr>
          <w:rFonts w:eastAsia="Calibri" w:cs="Calibri"/>
          <w:sz w:val="24"/>
          <w:szCs w:val="24"/>
        </w:rPr>
        <w:t>,</w:t>
      </w:r>
      <w:r w:rsidR="004804E3" w:rsidRPr="00966E26">
        <w:rPr>
          <w:rFonts w:eastAsia="Calibri" w:cs="Calibri"/>
          <w:sz w:val="24"/>
          <w:szCs w:val="24"/>
        </w:rPr>
        <w:t xml:space="preserve"> </w:t>
      </w:r>
      <w:r w:rsidR="006C04D1" w:rsidRPr="00966E26">
        <w:rPr>
          <w:rFonts w:eastAsia="Times New Roman" w:cs="Times New Roman"/>
          <w:sz w:val="24"/>
          <w:szCs w:val="24"/>
          <w:lang w:val="en-GB"/>
        </w:rPr>
        <w:t xml:space="preserve">to establish </w:t>
      </w:r>
      <w:proofErr w:type="gramStart"/>
      <w:r w:rsidR="009C720D">
        <w:rPr>
          <w:rFonts w:eastAsia="Times New Roman" w:cs="Times New Roman"/>
          <w:sz w:val="24"/>
          <w:szCs w:val="24"/>
          <w:lang w:val="en-GB"/>
        </w:rPr>
        <w:t xml:space="preserve">the  </w:t>
      </w:r>
      <w:r w:rsidR="006C04D1" w:rsidRPr="00966E26">
        <w:rPr>
          <w:rFonts w:eastAsia="Times New Roman" w:cs="Times New Roman"/>
          <w:sz w:val="24"/>
          <w:szCs w:val="24"/>
          <w:lang w:val="en-GB"/>
        </w:rPr>
        <w:t>most</w:t>
      </w:r>
      <w:proofErr w:type="gramEnd"/>
      <w:r w:rsidR="006C04D1" w:rsidRPr="00966E26">
        <w:rPr>
          <w:rFonts w:eastAsia="Times New Roman" w:cs="Times New Roman"/>
          <w:sz w:val="24"/>
          <w:szCs w:val="24"/>
          <w:lang w:val="en-GB"/>
        </w:rPr>
        <w:t xml:space="preserve"> suitable location of permeable deposits that would be storing adequate amounts of potable water to be exploited through </w:t>
      </w:r>
      <w:r w:rsidR="004804E3" w:rsidRPr="00966E26">
        <w:rPr>
          <w:rFonts w:eastAsia="Times New Roman" w:cs="Times New Roman"/>
          <w:sz w:val="24"/>
          <w:szCs w:val="24"/>
          <w:lang w:val="en-GB"/>
        </w:rPr>
        <w:t xml:space="preserve">a </w:t>
      </w:r>
      <w:r w:rsidR="006C04D1" w:rsidRPr="00966E26">
        <w:rPr>
          <w:rFonts w:eastAsia="Times New Roman" w:cs="Times New Roman"/>
          <w:sz w:val="24"/>
          <w:szCs w:val="24"/>
          <w:lang w:val="en-GB"/>
        </w:rPr>
        <w:t>drilled borehole.</w:t>
      </w:r>
      <w:r w:rsidR="00C1607F" w:rsidRPr="00966E26">
        <w:rPr>
          <w:rFonts w:eastAsia="Times New Roman" w:cs="Times New Roman"/>
          <w:sz w:val="24"/>
          <w:szCs w:val="24"/>
          <w:lang w:val="en-GB"/>
        </w:rPr>
        <w:t xml:space="preserve"> </w:t>
      </w:r>
      <w:r w:rsidR="00C1607F" w:rsidRPr="00966E26">
        <w:rPr>
          <w:rFonts w:cs="Tahoma"/>
          <w:sz w:val="24"/>
          <w:szCs w:val="24"/>
        </w:rPr>
        <w:t xml:space="preserve">The </w:t>
      </w:r>
      <w:proofErr w:type="gramStart"/>
      <w:r w:rsidR="00C1607F" w:rsidRPr="00966E26">
        <w:rPr>
          <w:rFonts w:cs="Tahoma"/>
          <w:sz w:val="24"/>
          <w:szCs w:val="24"/>
        </w:rPr>
        <w:t>study</w:t>
      </w:r>
      <w:proofErr w:type="gramEnd"/>
      <w:r w:rsidR="00C1607F" w:rsidRPr="00966E26">
        <w:rPr>
          <w:rFonts w:cs="Tahoma"/>
          <w:sz w:val="24"/>
          <w:szCs w:val="24"/>
        </w:rPr>
        <w:t xml:space="preserve"> should clearly recommend </w:t>
      </w:r>
      <w:r w:rsidR="009C720D">
        <w:rPr>
          <w:rFonts w:cs="Tahoma"/>
          <w:sz w:val="24"/>
          <w:szCs w:val="24"/>
        </w:rPr>
        <w:t xml:space="preserve">the </w:t>
      </w:r>
      <w:r w:rsidR="00C1607F" w:rsidRPr="00966E26">
        <w:rPr>
          <w:rFonts w:cs="Tahoma"/>
          <w:sz w:val="24"/>
          <w:szCs w:val="24"/>
        </w:rPr>
        <w:t>anticip</w:t>
      </w:r>
      <w:r w:rsidR="00875C1B" w:rsidRPr="00966E26">
        <w:rPr>
          <w:rFonts w:cs="Tahoma"/>
          <w:sz w:val="24"/>
          <w:szCs w:val="24"/>
        </w:rPr>
        <w:t xml:space="preserve">ated maximum depth of drilling </w:t>
      </w:r>
      <w:r w:rsidR="00C1607F" w:rsidRPr="00966E26">
        <w:rPr>
          <w:rFonts w:cs="Tahoma"/>
          <w:sz w:val="24"/>
          <w:szCs w:val="24"/>
        </w:rPr>
        <w:t xml:space="preserve">and description of aquifer types.  </w:t>
      </w:r>
    </w:p>
    <w:p w14:paraId="5506BC05" w14:textId="77777777" w:rsidR="00E30838" w:rsidRDefault="00E30838" w:rsidP="00FF0938">
      <w:pPr>
        <w:spacing w:before="120" w:after="0" w:line="240" w:lineRule="auto"/>
        <w:jc w:val="both"/>
        <w:rPr>
          <w:sz w:val="24"/>
          <w:szCs w:val="24"/>
        </w:rPr>
      </w:pPr>
    </w:p>
    <w:p w14:paraId="7E67EB0C" w14:textId="3AEB802B" w:rsidR="004D0C43" w:rsidRDefault="004D0C43" w:rsidP="004D0C43">
      <w:pPr>
        <w:rPr>
          <w:sz w:val="24"/>
          <w:szCs w:val="24"/>
        </w:rPr>
      </w:pPr>
      <w:r w:rsidRPr="00966E26">
        <w:rPr>
          <w:sz w:val="24"/>
          <w:szCs w:val="24"/>
        </w:rPr>
        <w:t>Carry out Environmental Impact Assessment (EIA) for the proposed</w:t>
      </w:r>
      <w:r w:rsidR="00924004">
        <w:rPr>
          <w:sz w:val="24"/>
          <w:szCs w:val="24"/>
        </w:rPr>
        <w:t xml:space="preserve"> </w:t>
      </w:r>
      <w:r w:rsidR="003A7392">
        <w:rPr>
          <w:sz w:val="24"/>
          <w:szCs w:val="24"/>
        </w:rPr>
        <w:t xml:space="preserve"> </w:t>
      </w:r>
      <w:r w:rsidRPr="00966E26">
        <w:rPr>
          <w:sz w:val="24"/>
          <w:szCs w:val="24"/>
        </w:rPr>
        <w:t>borehole</w:t>
      </w:r>
      <w:r w:rsidR="00924004">
        <w:rPr>
          <w:sz w:val="24"/>
          <w:szCs w:val="24"/>
        </w:rPr>
        <w:t>s</w:t>
      </w:r>
      <w:r w:rsidRPr="00966E26">
        <w:rPr>
          <w:sz w:val="24"/>
          <w:szCs w:val="24"/>
        </w:rPr>
        <w:t xml:space="preserve"> to ensure that proper planning is done and that likely potential negative impact that might arise from developing the project are </w:t>
      </w:r>
      <w:r w:rsidR="00320A35">
        <w:rPr>
          <w:sz w:val="24"/>
          <w:szCs w:val="24"/>
        </w:rPr>
        <w:t>identified</w:t>
      </w:r>
      <w:r w:rsidRPr="00966E26">
        <w:rPr>
          <w:sz w:val="24"/>
          <w:szCs w:val="24"/>
        </w:rPr>
        <w:t xml:space="preserve"> and </w:t>
      </w:r>
      <w:r w:rsidR="00320A35">
        <w:rPr>
          <w:sz w:val="24"/>
          <w:szCs w:val="24"/>
        </w:rPr>
        <w:t xml:space="preserve">that appropriate </w:t>
      </w:r>
      <w:r w:rsidRPr="00966E26">
        <w:rPr>
          <w:sz w:val="24"/>
          <w:szCs w:val="24"/>
        </w:rPr>
        <w:t xml:space="preserve">mitigation and monitoring measures </w:t>
      </w:r>
      <w:r w:rsidR="00320A35">
        <w:rPr>
          <w:sz w:val="24"/>
          <w:szCs w:val="24"/>
        </w:rPr>
        <w:t xml:space="preserve">are </w:t>
      </w:r>
      <w:r w:rsidRPr="00966E26">
        <w:rPr>
          <w:sz w:val="24"/>
          <w:szCs w:val="24"/>
        </w:rPr>
        <w:t>in</w:t>
      </w:r>
      <w:r w:rsidR="00320A35">
        <w:rPr>
          <w:sz w:val="24"/>
          <w:szCs w:val="24"/>
        </w:rPr>
        <w:t>cluded in the project design</w:t>
      </w:r>
      <w:r w:rsidR="00EB47DC">
        <w:rPr>
          <w:sz w:val="24"/>
          <w:szCs w:val="24"/>
        </w:rPr>
        <w:t>.</w:t>
      </w:r>
    </w:p>
    <w:p w14:paraId="73B12664" w14:textId="77777777" w:rsidR="004D0C43" w:rsidRPr="00966E26" w:rsidRDefault="00C6198E" w:rsidP="00087E7D">
      <w:pPr>
        <w:pStyle w:val="ListParagraph"/>
        <w:numPr>
          <w:ilvl w:val="0"/>
          <w:numId w:val="13"/>
        </w:numPr>
        <w:rPr>
          <w:b/>
          <w:sz w:val="24"/>
          <w:szCs w:val="24"/>
          <w:u w:val="single"/>
        </w:rPr>
      </w:pPr>
      <w:r w:rsidRPr="00966E26">
        <w:rPr>
          <w:b/>
          <w:sz w:val="24"/>
          <w:szCs w:val="24"/>
          <w:u w:val="single"/>
        </w:rPr>
        <w:t>LOCATION</w:t>
      </w:r>
    </w:p>
    <w:p w14:paraId="642B8E4B" w14:textId="43FAB649" w:rsidR="00F276DF" w:rsidRDefault="00DE7084" w:rsidP="006C04D1">
      <w:pPr>
        <w:spacing w:after="0" w:line="240" w:lineRule="auto"/>
        <w:jc w:val="both"/>
        <w:rPr>
          <w:rFonts w:eastAsia="Calibri" w:cs="Calibri"/>
          <w:sz w:val="24"/>
          <w:szCs w:val="24"/>
        </w:rPr>
      </w:pPr>
      <w:r w:rsidRPr="00966E26">
        <w:rPr>
          <w:rFonts w:eastAsia="Times New Roman" w:cs="Times New Roman"/>
          <w:sz w:val="24"/>
          <w:szCs w:val="24"/>
          <w:lang w:val="en-GB"/>
        </w:rPr>
        <w:t xml:space="preserve">This survey will be conducted </w:t>
      </w:r>
      <w:r w:rsidR="00320A35">
        <w:rPr>
          <w:rFonts w:eastAsia="Times New Roman" w:cs="Times New Roman"/>
          <w:sz w:val="24"/>
          <w:szCs w:val="24"/>
          <w:lang w:val="en-GB"/>
        </w:rPr>
        <w:t xml:space="preserve">in the following </w:t>
      </w:r>
      <w:r w:rsidR="00E30838">
        <w:rPr>
          <w:rFonts w:eastAsia="Calibri" w:cs="Calibri"/>
          <w:sz w:val="24"/>
          <w:szCs w:val="24"/>
        </w:rPr>
        <w:t>location</w:t>
      </w:r>
      <w:r w:rsidR="00320A35">
        <w:rPr>
          <w:rFonts w:eastAsia="Calibri" w:cs="Calibri"/>
          <w:sz w:val="24"/>
          <w:szCs w:val="24"/>
        </w:rPr>
        <w:t xml:space="preserve"> and surrounding areas with potential</w:t>
      </w:r>
      <w:r w:rsidR="00684271">
        <w:rPr>
          <w:rFonts w:eastAsia="Calibri" w:cs="Calibri"/>
          <w:sz w:val="24"/>
          <w:szCs w:val="24"/>
        </w:rPr>
        <w:t xml:space="preserve"> for groundwater development. </w:t>
      </w:r>
    </w:p>
    <w:p w14:paraId="494D39E9" w14:textId="77777777" w:rsidR="003A7392" w:rsidRDefault="003A7392" w:rsidP="006C04D1">
      <w:pPr>
        <w:spacing w:after="0" w:line="240" w:lineRule="auto"/>
        <w:jc w:val="both"/>
        <w:rPr>
          <w:rFonts w:eastAsia="Calibri" w:cs="Calibri"/>
          <w:sz w:val="24"/>
          <w:szCs w:val="24"/>
        </w:rPr>
      </w:pPr>
    </w:p>
    <w:tbl>
      <w:tblPr>
        <w:tblStyle w:val="TableGrid"/>
        <w:tblW w:w="8632" w:type="dxa"/>
        <w:tblInd w:w="360" w:type="dxa"/>
        <w:tblLook w:val="04A0" w:firstRow="1" w:lastRow="0" w:firstColumn="1" w:lastColumn="0" w:noHBand="0" w:noVBand="1"/>
      </w:tblPr>
      <w:tblGrid>
        <w:gridCol w:w="2909"/>
        <w:gridCol w:w="2866"/>
        <w:gridCol w:w="2857"/>
      </w:tblGrid>
      <w:tr w:rsidR="003A7392" w:rsidRPr="00E53768" w14:paraId="2B6F04C7" w14:textId="77777777" w:rsidTr="00B16435">
        <w:trPr>
          <w:trHeight w:val="381"/>
        </w:trPr>
        <w:tc>
          <w:tcPr>
            <w:tcW w:w="2909" w:type="dxa"/>
          </w:tcPr>
          <w:p w14:paraId="2FBAB0CF" w14:textId="77777777" w:rsidR="003A7392" w:rsidRPr="00E53768" w:rsidRDefault="003A7392" w:rsidP="002467E6">
            <w:pPr>
              <w:jc w:val="both"/>
              <w:rPr>
                <w:rFonts w:cstheme="minorHAnsi"/>
                <w:b/>
                <w:sz w:val="24"/>
                <w:szCs w:val="24"/>
              </w:rPr>
            </w:pPr>
            <w:r w:rsidRPr="00E53768">
              <w:rPr>
                <w:rFonts w:cstheme="minorHAnsi"/>
                <w:b/>
                <w:sz w:val="24"/>
                <w:szCs w:val="24"/>
              </w:rPr>
              <w:t>Name of the site</w:t>
            </w:r>
          </w:p>
        </w:tc>
        <w:tc>
          <w:tcPr>
            <w:tcW w:w="2866" w:type="dxa"/>
          </w:tcPr>
          <w:p w14:paraId="281DB9C3" w14:textId="77777777" w:rsidR="003A7392" w:rsidRPr="00E53768" w:rsidRDefault="003A7392" w:rsidP="002467E6">
            <w:pPr>
              <w:jc w:val="both"/>
              <w:rPr>
                <w:rFonts w:cstheme="minorHAnsi"/>
                <w:b/>
                <w:sz w:val="24"/>
                <w:szCs w:val="24"/>
              </w:rPr>
            </w:pPr>
            <w:r w:rsidRPr="00E53768">
              <w:rPr>
                <w:rFonts w:cstheme="minorHAnsi"/>
                <w:b/>
                <w:sz w:val="24"/>
                <w:szCs w:val="24"/>
              </w:rPr>
              <w:t>N</w:t>
            </w:r>
            <w:r w:rsidRPr="00E53768">
              <w:rPr>
                <w:rFonts w:cstheme="minorHAnsi"/>
                <w:b/>
                <w:sz w:val="24"/>
                <w:szCs w:val="24"/>
                <w:vertAlign w:val="superscript"/>
              </w:rPr>
              <w:t>o</w:t>
            </w:r>
          </w:p>
        </w:tc>
        <w:tc>
          <w:tcPr>
            <w:tcW w:w="2857" w:type="dxa"/>
          </w:tcPr>
          <w:p w14:paraId="176C2909" w14:textId="77777777" w:rsidR="003A7392" w:rsidRPr="00E53768" w:rsidRDefault="003A7392" w:rsidP="002467E6">
            <w:pPr>
              <w:jc w:val="both"/>
              <w:rPr>
                <w:rFonts w:cstheme="minorHAnsi"/>
                <w:b/>
                <w:sz w:val="24"/>
                <w:szCs w:val="24"/>
              </w:rPr>
            </w:pPr>
            <w:r w:rsidRPr="00E53768">
              <w:rPr>
                <w:rFonts w:cstheme="minorHAnsi"/>
                <w:b/>
                <w:sz w:val="24"/>
                <w:szCs w:val="24"/>
              </w:rPr>
              <w:t>E</w:t>
            </w:r>
          </w:p>
        </w:tc>
      </w:tr>
      <w:tr w:rsidR="003A7392" w:rsidRPr="00E53768" w14:paraId="335CF658" w14:textId="77777777" w:rsidTr="00B16435">
        <w:trPr>
          <w:trHeight w:val="381"/>
        </w:trPr>
        <w:tc>
          <w:tcPr>
            <w:tcW w:w="2909" w:type="dxa"/>
          </w:tcPr>
          <w:p w14:paraId="30E26911" w14:textId="0FE95DCC" w:rsidR="003A7392" w:rsidRPr="00E53768" w:rsidRDefault="001B470A" w:rsidP="002467E6">
            <w:pPr>
              <w:jc w:val="both"/>
              <w:rPr>
                <w:rFonts w:cstheme="minorHAnsi"/>
                <w:sz w:val="24"/>
                <w:szCs w:val="24"/>
              </w:rPr>
            </w:pPr>
            <w:proofErr w:type="spellStart"/>
            <w:r w:rsidRPr="001B470A">
              <w:t>Cadmadooni</w:t>
            </w:r>
            <w:proofErr w:type="spellEnd"/>
            <w:r w:rsidRPr="001B470A">
              <w:t xml:space="preserve"> village</w:t>
            </w:r>
          </w:p>
        </w:tc>
        <w:tc>
          <w:tcPr>
            <w:tcW w:w="2866" w:type="dxa"/>
          </w:tcPr>
          <w:p w14:paraId="6CE304E0" w14:textId="7ED2E7B0" w:rsidR="001B470A" w:rsidRPr="00396550" w:rsidRDefault="001B470A" w:rsidP="001B470A">
            <w:pPr>
              <w:rPr>
                <w:rFonts w:cstheme="minorHAnsi"/>
                <w:sz w:val="24"/>
                <w:szCs w:val="24"/>
              </w:rPr>
            </w:pPr>
            <w:r w:rsidRPr="001B470A">
              <w:rPr>
                <w:rFonts w:cstheme="minorHAnsi"/>
                <w:sz w:val="24"/>
                <w:szCs w:val="24"/>
              </w:rPr>
              <w:t>9.689936°</w:t>
            </w:r>
            <w:r w:rsidRPr="001B470A">
              <w:t xml:space="preserve"> </w:t>
            </w:r>
          </w:p>
          <w:p w14:paraId="78E57B20" w14:textId="604FB516" w:rsidR="003A7392" w:rsidRPr="00E53768" w:rsidRDefault="003A7392" w:rsidP="002467E6">
            <w:pPr>
              <w:jc w:val="both"/>
              <w:rPr>
                <w:rFonts w:cstheme="minorHAnsi"/>
                <w:sz w:val="24"/>
                <w:szCs w:val="24"/>
              </w:rPr>
            </w:pPr>
          </w:p>
        </w:tc>
        <w:tc>
          <w:tcPr>
            <w:tcW w:w="2857" w:type="dxa"/>
          </w:tcPr>
          <w:p w14:paraId="16B1858B" w14:textId="43ED3407" w:rsidR="003A7392" w:rsidRPr="00E53768" w:rsidRDefault="001B470A" w:rsidP="002467E6">
            <w:pPr>
              <w:jc w:val="both"/>
              <w:rPr>
                <w:rFonts w:cstheme="minorHAnsi"/>
                <w:sz w:val="24"/>
                <w:szCs w:val="24"/>
              </w:rPr>
            </w:pPr>
            <w:r w:rsidRPr="001B470A">
              <w:rPr>
                <w:rFonts w:cstheme="minorHAnsi"/>
                <w:sz w:val="24"/>
                <w:szCs w:val="24"/>
              </w:rPr>
              <w:t>43.39792°</w:t>
            </w:r>
          </w:p>
        </w:tc>
      </w:tr>
    </w:tbl>
    <w:p w14:paraId="4C5AF145" w14:textId="5D80AB07" w:rsidR="00320A35" w:rsidRDefault="00320A35" w:rsidP="00825FA4">
      <w:pPr>
        <w:spacing w:after="0" w:line="240" w:lineRule="auto"/>
        <w:jc w:val="both"/>
        <w:rPr>
          <w:rFonts w:eastAsia="Times New Roman" w:cs="Times New Roman"/>
          <w:sz w:val="24"/>
          <w:szCs w:val="24"/>
          <w:lang w:val="en-GB"/>
        </w:rPr>
      </w:pPr>
    </w:p>
    <w:p w14:paraId="3F032A9B" w14:textId="483E232E" w:rsidR="00320A35" w:rsidRDefault="00320A35" w:rsidP="00825FA4">
      <w:pPr>
        <w:spacing w:after="0" w:line="240" w:lineRule="auto"/>
        <w:jc w:val="both"/>
        <w:rPr>
          <w:rFonts w:eastAsia="Times New Roman" w:cs="Times New Roman"/>
          <w:sz w:val="24"/>
          <w:szCs w:val="24"/>
          <w:lang w:val="en-GB"/>
        </w:rPr>
      </w:pPr>
    </w:p>
    <w:p w14:paraId="4E0166F1" w14:textId="77777777" w:rsidR="009C720D" w:rsidRDefault="0091548F" w:rsidP="009C720D">
      <w:pPr>
        <w:keepNext/>
        <w:spacing w:after="0" w:line="240" w:lineRule="auto"/>
        <w:jc w:val="both"/>
      </w:pPr>
      <w:r>
        <w:rPr>
          <w:rFonts w:eastAsia="Times New Roman" w:cs="Times New Roman"/>
          <w:noProof/>
          <w:sz w:val="24"/>
          <w:szCs w:val="24"/>
          <w:lang w:val="en-US"/>
        </w:rPr>
        <w:drawing>
          <wp:inline distT="0" distB="0" distL="0" distR="0" wp14:anchorId="35E0CCC7" wp14:editId="129CA883">
            <wp:extent cx="5731510" cy="332232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fdfdfd.jpg"/>
                    <pic:cNvPicPr/>
                  </pic:nvPicPr>
                  <pic:blipFill>
                    <a:blip r:embed="rId11">
                      <a:extLst>
                        <a:ext uri="{28A0092B-C50C-407E-A947-70E740481C1C}">
                          <a14:useLocalDpi xmlns:a14="http://schemas.microsoft.com/office/drawing/2010/main" val="0"/>
                        </a:ext>
                      </a:extLst>
                    </a:blip>
                    <a:stretch>
                      <a:fillRect/>
                    </a:stretch>
                  </pic:blipFill>
                  <pic:spPr>
                    <a:xfrm>
                      <a:off x="0" y="0"/>
                      <a:ext cx="5731510" cy="3322320"/>
                    </a:xfrm>
                    <a:prstGeom prst="rect">
                      <a:avLst/>
                    </a:prstGeom>
                  </pic:spPr>
                </pic:pic>
              </a:graphicData>
            </a:graphic>
          </wp:inline>
        </w:drawing>
      </w:r>
    </w:p>
    <w:p w14:paraId="12D86478" w14:textId="62F3FF49" w:rsidR="00320A35" w:rsidRDefault="009C720D" w:rsidP="009C720D">
      <w:pPr>
        <w:pStyle w:val="Caption"/>
        <w:jc w:val="both"/>
        <w:rPr>
          <w:rFonts w:eastAsia="Times New Roman" w:cs="Times New Roman"/>
          <w:sz w:val="24"/>
          <w:szCs w:val="24"/>
          <w:lang w:val="en-GB"/>
        </w:rPr>
      </w:pPr>
      <w:r>
        <w:t xml:space="preserve">Figure </w:t>
      </w:r>
      <w:fldSimple w:instr=" SEQ Figure \* ARABIC ">
        <w:r w:rsidR="00F06148">
          <w:rPr>
            <w:noProof/>
          </w:rPr>
          <w:t>1</w:t>
        </w:r>
      </w:fldSimple>
      <w:r>
        <w:t xml:space="preserve">: Map showing the proposed </w:t>
      </w:r>
      <w:proofErr w:type="gramStart"/>
      <w:r w:rsidR="00E814F6">
        <w:t xml:space="preserve">survey </w:t>
      </w:r>
      <w:r>
        <w:t xml:space="preserve"> site</w:t>
      </w:r>
      <w:proofErr w:type="gramEnd"/>
      <w:r>
        <w:t>.</w:t>
      </w:r>
    </w:p>
    <w:p w14:paraId="3F8BF8CE" w14:textId="77777777" w:rsidR="003A7392" w:rsidRPr="00966E26" w:rsidRDefault="003A7392" w:rsidP="00825FA4">
      <w:pPr>
        <w:spacing w:after="0" w:line="240" w:lineRule="auto"/>
        <w:jc w:val="both"/>
        <w:rPr>
          <w:rFonts w:eastAsia="Times New Roman" w:cs="Times New Roman"/>
          <w:sz w:val="24"/>
          <w:szCs w:val="24"/>
          <w:lang w:val="en-GB"/>
        </w:rPr>
      </w:pPr>
    </w:p>
    <w:p w14:paraId="2359AB27" w14:textId="77777777" w:rsidR="006C04D1" w:rsidRPr="00966E26" w:rsidRDefault="00C6198E" w:rsidP="00087E7D">
      <w:pPr>
        <w:pStyle w:val="ListParagraph"/>
        <w:numPr>
          <w:ilvl w:val="0"/>
          <w:numId w:val="13"/>
        </w:numPr>
        <w:rPr>
          <w:b/>
          <w:sz w:val="24"/>
          <w:szCs w:val="24"/>
          <w:u w:val="single"/>
        </w:rPr>
      </w:pPr>
      <w:r w:rsidRPr="00966E26">
        <w:rPr>
          <w:b/>
          <w:sz w:val="24"/>
          <w:szCs w:val="24"/>
          <w:u w:val="single"/>
        </w:rPr>
        <w:t>METHODOLOGY</w:t>
      </w:r>
    </w:p>
    <w:p w14:paraId="4207ACF7" w14:textId="2CDBDFDD" w:rsidR="00875C1B" w:rsidRPr="00966E26" w:rsidRDefault="00875C1B" w:rsidP="00875C1B">
      <w:pPr>
        <w:pStyle w:val="BodyText"/>
        <w:tabs>
          <w:tab w:val="left" w:pos="-90"/>
        </w:tabs>
        <w:spacing w:after="0"/>
        <w:rPr>
          <w:rFonts w:asciiTheme="minorHAnsi" w:hAnsiTheme="minorHAnsi"/>
          <w:sz w:val="24"/>
          <w:szCs w:val="24"/>
        </w:rPr>
      </w:pPr>
      <w:r w:rsidRPr="00966E26">
        <w:rPr>
          <w:rFonts w:asciiTheme="minorHAnsi" w:hAnsiTheme="minorHAnsi"/>
          <w:sz w:val="24"/>
          <w:szCs w:val="24"/>
        </w:rPr>
        <w:t xml:space="preserve">The Consultant is to carry out geophysical measurements within the study area using the </w:t>
      </w:r>
      <w:r w:rsidRPr="00966E26">
        <w:rPr>
          <w:rFonts w:asciiTheme="minorHAnsi" w:hAnsiTheme="minorHAnsi"/>
          <w:b/>
          <w:sz w:val="24"/>
          <w:szCs w:val="24"/>
        </w:rPr>
        <w:t xml:space="preserve">ABEM </w:t>
      </w:r>
      <w:proofErr w:type="spellStart"/>
      <w:r w:rsidRPr="00966E26">
        <w:rPr>
          <w:rFonts w:asciiTheme="minorHAnsi" w:hAnsiTheme="minorHAnsi"/>
          <w:b/>
          <w:sz w:val="24"/>
          <w:szCs w:val="24"/>
        </w:rPr>
        <w:t>Terrameter</w:t>
      </w:r>
      <w:proofErr w:type="spellEnd"/>
      <w:r w:rsidRPr="00966E26">
        <w:rPr>
          <w:rFonts w:asciiTheme="minorHAnsi" w:hAnsiTheme="minorHAnsi"/>
          <w:b/>
          <w:sz w:val="24"/>
          <w:szCs w:val="24"/>
        </w:rPr>
        <w:t xml:space="preserve"> SAS 1000, which distinguishes between clays and fresh water by use of Induced Polarization (IP) measurements</w:t>
      </w:r>
      <w:r w:rsidRPr="00966E26">
        <w:rPr>
          <w:rFonts w:asciiTheme="minorHAnsi" w:hAnsiTheme="minorHAnsi"/>
          <w:sz w:val="24"/>
          <w:szCs w:val="24"/>
        </w:rPr>
        <w:t xml:space="preserve">. Furthermore, Werner traverses may be carried out, at different </w:t>
      </w:r>
      <w:r w:rsidR="00ED1D46" w:rsidRPr="00966E26">
        <w:rPr>
          <w:rFonts w:asciiTheme="minorHAnsi" w:hAnsiTheme="minorHAnsi"/>
          <w:sz w:val="24"/>
          <w:szCs w:val="24"/>
        </w:rPr>
        <w:t>spacing</w:t>
      </w:r>
      <w:r w:rsidRPr="00966E26">
        <w:rPr>
          <w:rFonts w:asciiTheme="minorHAnsi" w:hAnsiTheme="minorHAnsi"/>
          <w:sz w:val="24"/>
          <w:szCs w:val="24"/>
        </w:rPr>
        <w:t xml:space="preserve"> to map out possible buried faults.</w:t>
      </w:r>
    </w:p>
    <w:p w14:paraId="3B83699B" w14:textId="40A4F1B5" w:rsidR="00875C1B" w:rsidRPr="00966E26" w:rsidRDefault="00684271" w:rsidP="00875C1B">
      <w:pPr>
        <w:pStyle w:val="BodyText"/>
        <w:tabs>
          <w:tab w:val="left" w:pos="-90"/>
        </w:tabs>
        <w:spacing w:after="0"/>
        <w:rPr>
          <w:rFonts w:asciiTheme="minorHAnsi" w:hAnsiTheme="minorHAnsi"/>
          <w:b/>
          <w:sz w:val="24"/>
          <w:szCs w:val="24"/>
        </w:rPr>
      </w:pPr>
      <w:r>
        <w:rPr>
          <w:rFonts w:asciiTheme="minorHAnsi" w:hAnsiTheme="minorHAnsi"/>
          <w:sz w:val="24"/>
          <w:szCs w:val="24"/>
        </w:rPr>
        <w:t xml:space="preserve">The hydrogeological and </w:t>
      </w:r>
      <w:r w:rsidR="00875C1B" w:rsidRPr="00966E26">
        <w:rPr>
          <w:rFonts w:asciiTheme="minorHAnsi" w:hAnsiTheme="minorHAnsi"/>
          <w:sz w:val="24"/>
          <w:szCs w:val="24"/>
        </w:rPr>
        <w:t>geophysical investigations will be carried out according to a multi-step approach:</w:t>
      </w:r>
    </w:p>
    <w:p w14:paraId="3B772C09" w14:textId="71A06B6B" w:rsidR="00875C1B" w:rsidRPr="00966E26" w:rsidRDefault="00684271" w:rsidP="00875C1B">
      <w:pPr>
        <w:pStyle w:val="NormalIndent"/>
        <w:numPr>
          <w:ilvl w:val="0"/>
          <w:numId w:val="19"/>
        </w:numPr>
        <w:tabs>
          <w:tab w:val="clear" w:pos="861"/>
          <w:tab w:val="left" w:pos="-90"/>
          <w:tab w:val="num" w:pos="709"/>
        </w:tabs>
        <w:ind w:left="709"/>
        <w:rPr>
          <w:rFonts w:asciiTheme="minorHAnsi" w:hAnsiTheme="minorHAnsi"/>
          <w:sz w:val="24"/>
          <w:szCs w:val="24"/>
          <w:lang w:val="en-US"/>
        </w:rPr>
      </w:pPr>
      <w:r>
        <w:rPr>
          <w:rFonts w:asciiTheme="minorHAnsi" w:hAnsiTheme="minorHAnsi"/>
          <w:sz w:val="24"/>
          <w:szCs w:val="24"/>
        </w:rPr>
        <w:t>D</w:t>
      </w:r>
      <w:proofErr w:type="spellStart"/>
      <w:r w:rsidR="00875C1B" w:rsidRPr="00966E26">
        <w:rPr>
          <w:rFonts w:asciiTheme="minorHAnsi" w:hAnsiTheme="minorHAnsi"/>
          <w:sz w:val="24"/>
          <w:szCs w:val="24"/>
          <w:lang w:val="en-US"/>
        </w:rPr>
        <w:t>e</w:t>
      </w:r>
      <w:r>
        <w:rPr>
          <w:rFonts w:asciiTheme="minorHAnsi" w:hAnsiTheme="minorHAnsi"/>
          <w:sz w:val="24"/>
          <w:szCs w:val="24"/>
          <w:lang w:val="en-US"/>
        </w:rPr>
        <w:t>sk</w:t>
      </w:r>
      <w:proofErr w:type="spellEnd"/>
      <w:r>
        <w:rPr>
          <w:rFonts w:asciiTheme="minorHAnsi" w:hAnsiTheme="minorHAnsi"/>
          <w:sz w:val="24"/>
          <w:szCs w:val="24"/>
          <w:lang w:val="en-US"/>
        </w:rPr>
        <w:t xml:space="preserve"> study and data-acquisition: r</w:t>
      </w:r>
      <w:r w:rsidR="00875C1B" w:rsidRPr="00966E26">
        <w:rPr>
          <w:rFonts w:asciiTheme="minorHAnsi" w:hAnsiTheme="minorHAnsi"/>
          <w:sz w:val="24"/>
          <w:szCs w:val="24"/>
          <w:lang w:val="en-US"/>
        </w:rPr>
        <w:t>eview of existing data, topographical maps, satellite images</w:t>
      </w:r>
      <w:r>
        <w:rPr>
          <w:rFonts w:asciiTheme="minorHAnsi" w:hAnsiTheme="minorHAnsi"/>
          <w:sz w:val="24"/>
          <w:szCs w:val="24"/>
          <w:lang w:val="en-US"/>
        </w:rPr>
        <w:t xml:space="preserve"> </w:t>
      </w:r>
      <w:r w:rsidR="00875C1B" w:rsidRPr="00966E26">
        <w:rPr>
          <w:rFonts w:asciiTheme="minorHAnsi" w:hAnsiTheme="minorHAnsi"/>
          <w:sz w:val="24"/>
          <w:szCs w:val="24"/>
          <w:lang w:val="en-US"/>
        </w:rPr>
        <w:t xml:space="preserve">(Landsat TM with 30 m resolution), existing studies and borehole site investigations in the area, geological reports and maps (if available), borehole and surface water records, etc. </w:t>
      </w:r>
      <w:r w:rsidR="00EB47DC">
        <w:rPr>
          <w:rFonts w:asciiTheme="minorHAnsi" w:hAnsiTheme="minorHAnsi"/>
          <w:sz w:val="24"/>
          <w:szCs w:val="24"/>
          <w:lang w:val="en-US"/>
        </w:rPr>
        <w:t xml:space="preserve">This should be done in coordination with the ministry of water </w:t>
      </w:r>
      <w:proofErr w:type="spellStart"/>
      <w:r w:rsidR="00EB47DC">
        <w:rPr>
          <w:rFonts w:asciiTheme="minorHAnsi" w:hAnsiTheme="minorHAnsi"/>
          <w:sz w:val="24"/>
          <w:szCs w:val="24"/>
          <w:lang w:val="en-US"/>
        </w:rPr>
        <w:t>Resoruces</w:t>
      </w:r>
      <w:proofErr w:type="spellEnd"/>
      <w:r w:rsidR="00EB47DC">
        <w:rPr>
          <w:rFonts w:asciiTheme="minorHAnsi" w:hAnsiTheme="minorHAnsi"/>
          <w:sz w:val="24"/>
          <w:szCs w:val="24"/>
          <w:lang w:val="en-US"/>
        </w:rPr>
        <w:t>.</w:t>
      </w:r>
    </w:p>
    <w:p w14:paraId="65E12F1B" w14:textId="4D9AC0B2" w:rsidR="00875C1B" w:rsidRPr="00966E26" w:rsidRDefault="00684271" w:rsidP="00875C1B">
      <w:pPr>
        <w:pStyle w:val="NormalIndent"/>
        <w:numPr>
          <w:ilvl w:val="0"/>
          <w:numId w:val="19"/>
        </w:numPr>
        <w:tabs>
          <w:tab w:val="clear" w:pos="861"/>
          <w:tab w:val="left" w:pos="-90"/>
          <w:tab w:val="num" w:pos="709"/>
        </w:tabs>
        <w:ind w:left="709"/>
        <w:rPr>
          <w:rFonts w:asciiTheme="minorHAnsi" w:hAnsiTheme="minorHAnsi"/>
          <w:sz w:val="24"/>
          <w:szCs w:val="24"/>
          <w:lang w:val="en-US"/>
        </w:rPr>
      </w:pPr>
      <w:r>
        <w:rPr>
          <w:rFonts w:asciiTheme="minorHAnsi" w:hAnsiTheme="minorHAnsi"/>
          <w:sz w:val="24"/>
          <w:szCs w:val="24"/>
          <w:lang w:val="en-US"/>
        </w:rPr>
        <w:t>Hydrogeological fieldwork: d</w:t>
      </w:r>
      <w:r w:rsidR="00875C1B" w:rsidRPr="00966E26">
        <w:rPr>
          <w:rFonts w:asciiTheme="minorHAnsi" w:hAnsiTheme="minorHAnsi"/>
          <w:sz w:val="24"/>
          <w:szCs w:val="24"/>
          <w:lang w:val="en-US"/>
        </w:rPr>
        <w:t>etailed reconnaissance survey o</w:t>
      </w:r>
      <w:r>
        <w:rPr>
          <w:rFonts w:asciiTheme="minorHAnsi" w:hAnsiTheme="minorHAnsi"/>
          <w:sz w:val="24"/>
          <w:szCs w:val="24"/>
          <w:lang w:val="en-US"/>
        </w:rPr>
        <w:t>f project area</w:t>
      </w:r>
      <w:r w:rsidR="00875C1B" w:rsidRPr="00966E26">
        <w:rPr>
          <w:rFonts w:asciiTheme="minorHAnsi" w:hAnsiTheme="minorHAnsi"/>
          <w:sz w:val="24"/>
          <w:szCs w:val="24"/>
          <w:lang w:val="en-US"/>
        </w:rPr>
        <w:t xml:space="preserve"> (GPS co-ordinates, water level measurements</w:t>
      </w:r>
      <w:proofErr w:type="gramStart"/>
      <w:r w:rsidR="00875C1B" w:rsidRPr="00966E26">
        <w:rPr>
          <w:rFonts w:asciiTheme="minorHAnsi" w:hAnsiTheme="minorHAnsi"/>
          <w:sz w:val="24"/>
          <w:szCs w:val="24"/>
          <w:lang w:val="en-US"/>
        </w:rPr>
        <w:t xml:space="preserve">, </w:t>
      </w:r>
      <w:r>
        <w:rPr>
          <w:rFonts w:asciiTheme="minorHAnsi" w:hAnsiTheme="minorHAnsi"/>
          <w:sz w:val="24"/>
          <w:szCs w:val="24"/>
          <w:lang w:val="en-US"/>
        </w:rPr>
        <w:t xml:space="preserve"> </w:t>
      </w:r>
      <w:r w:rsidR="00875C1B" w:rsidRPr="00966E26">
        <w:rPr>
          <w:rFonts w:asciiTheme="minorHAnsi" w:hAnsiTheme="minorHAnsi"/>
          <w:sz w:val="24"/>
          <w:szCs w:val="24"/>
          <w:lang w:val="en-US"/>
        </w:rPr>
        <w:t>TDS</w:t>
      </w:r>
      <w:proofErr w:type="gramEnd"/>
      <w:r w:rsidR="00875C1B" w:rsidRPr="00966E26">
        <w:rPr>
          <w:rFonts w:asciiTheme="minorHAnsi" w:hAnsiTheme="minorHAnsi"/>
          <w:sz w:val="24"/>
          <w:szCs w:val="24"/>
          <w:lang w:val="en-US"/>
        </w:rPr>
        <w:t xml:space="preserve"> and EC, condition, usage and performance where applicable) inspection of geological, geomorphological and structural characteristics of the investigated area; verification of existing data and findings</w:t>
      </w:r>
      <w:r w:rsidR="00EB47DC">
        <w:rPr>
          <w:rFonts w:asciiTheme="minorHAnsi" w:hAnsiTheme="minorHAnsi"/>
          <w:sz w:val="24"/>
          <w:szCs w:val="24"/>
          <w:lang w:val="en-US"/>
        </w:rPr>
        <w:t xml:space="preserve"> including the spring water source area</w:t>
      </w:r>
      <w:r w:rsidR="00875C1B" w:rsidRPr="00966E26">
        <w:rPr>
          <w:rFonts w:asciiTheme="minorHAnsi" w:hAnsiTheme="minorHAnsi"/>
          <w:sz w:val="24"/>
          <w:szCs w:val="24"/>
          <w:lang w:val="en-US"/>
        </w:rPr>
        <w:t>.</w:t>
      </w:r>
    </w:p>
    <w:p w14:paraId="0AD916D9" w14:textId="77777777" w:rsidR="00875C1B" w:rsidRPr="00966E26" w:rsidRDefault="00875C1B" w:rsidP="00875C1B">
      <w:pPr>
        <w:pStyle w:val="NormalIndent"/>
        <w:numPr>
          <w:ilvl w:val="0"/>
          <w:numId w:val="19"/>
        </w:numPr>
        <w:tabs>
          <w:tab w:val="left" w:pos="-90"/>
          <w:tab w:val="num" w:pos="720"/>
        </w:tabs>
        <w:ind w:hanging="577"/>
        <w:rPr>
          <w:rFonts w:asciiTheme="minorHAnsi" w:hAnsiTheme="minorHAnsi"/>
          <w:sz w:val="24"/>
          <w:szCs w:val="24"/>
          <w:lang w:val="en-US"/>
        </w:rPr>
      </w:pPr>
      <w:r w:rsidRPr="00966E26">
        <w:rPr>
          <w:rFonts w:asciiTheme="minorHAnsi" w:hAnsiTheme="minorHAnsi"/>
          <w:sz w:val="24"/>
          <w:szCs w:val="24"/>
          <w:lang w:val="en-US"/>
        </w:rPr>
        <w:t xml:space="preserve">Geophysical measurements: </w:t>
      </w:r>
      <w:r w:rsidRPr="00966E26">
        <w:rPr>
          <w:rFonts w:asciiTheme="minorHAnsi" w:hAnsiTheme="minorHAnsi"/>
          <w:b/>
          <w:sz w:val="24"/>
          <w:szCs w:val="24"/>
          <w:lang w:val="en-US"/>
        </w:rPr>
        <w:t>resistivity/IP profiling and vertical electrical/IP soundings</w:t>
      </w:r>
      <w:r w:rsidRPr="00966E26">
        <w:rPr>
          <w:rFonts w:asciiTheme="minorHAnsi" w:hAnsiTheme="minorHAnsi"/>
          <w:sz w:val="24"/>
          <w:szCs w:val="24"/>
          <w:lang w:val="en-US"/>
        </w:rPr>
        <w:t>.</w:t>
      </w:r>
    </w:p>
    <w:p w14:paraId="454E35DC" w14:textId="5ADF48DB" w:rsidR="00875C1B" w:rsidRPr="00966E26" w:rsidRDefault="00684271" w:rsidP="00875C1B">
      <w:pPr>
        <w:pStyle w:val="NormalIndent"/>
        <w:numPr>
          <w:ilvl w:val="0"/>
          <w:numId w:val="19"/>
        </w:numPr>
        <w:tabs>
          <w:tab w:val="left" w:pos="-90"/>
          <w:tab w:val="num" w:pos="720"/>
        </w:tabs>
        <w:ind w:hanging="577"/>
        <w:rPr>
          <w:rFonts w:asciiTheme="minorHAnsi" w:hAnsiTheme="minorHAnsi"/>
          <w:sz w:val="24"/>
          <w:szCs w:val="24"/>
          <w:lang w:val="en-US"/>
        </w:rPr>
      </w:pPr>
      <w:r>
        <w:rPr>
          <w:rFonts w:asciiTheme="minorHAnsi" w:hAnsiTheme="minorHAnsi"/>
          <w:sz w:val="24"/>
          <w:szCs w:val="24"/>
          <w:lang w:val="en-US"/>
        </w:rPr>
        <w:t xml:space="preserve">Analysis of hydrogeological and </w:t>
      </w:r>
      <w:r w:rsidR="00875C1B" w:rsidRPr="00966E26">
        <w:rPr>
          <w:rFonts w:asciiTheme="minorHAnsi" w:hAnsiTheme="minorHAnsi"/>
          <w:sz w:val="24"/>
          <w:szCs w:val="24"/>
          <w:lang w:val="en-US"/>
        </w:rPr>
        <w:t>geophysical data.</w:t>
      </w:r>
    </w:p>
    <w:p w14:paraId="64750725" w14:textId="77777777" w:rsidR="00875C1B" w:rsidRPr="00966E26" w:rsidRDefault="00875C1B" w:rsidP="00875C1B">
      <w:pPr>
        <w:pStyle w:val="NormalIndent"/>
        <w:numPr>
          <w:ilvl w:val="0"/>
          <w:numId w:val="19"/>
        </w:numPr>
        <w:tabs>
          <w:tab w:val="left" w:pos="-90"/>
          <w:tab w:val="num" w:pos="720"/>
        </w:tabs>
        <w:ind w:hanging="577"/>
        <w:rPr>
          <w:rFonts w:asciiTheme="minorHAnsi" w:hAnsiTheme="minorHAnsi"/>
          <w:sz w:val="24"/>
          <w:szCs w:val="24"/>
          <w:lang w:val="en-US"/>
        </w:rPr>
      </w:pPr>
      <w:r w:rsidRPr="00966E26">
        <w:rPr>
          <w:rFonts w:asciiTheme="minorHAnsi" w:hAnsiTheme="minorHAnsi"/>
          <w:sz w:val="24"/>
          <w:szCs w:val="24"/>
          <w:lang w:val="en-US"/>
        </w:rPr>
        <w:t>Compilation, analysis, and evaluation of the gathered data and information.</w:t>
      </w:r>
    </w:p>
    <w:p w14:paraId="78A0088E" w14:textId="77777777" w:rsidR="00875C1B" w:rsidRPr="00966E26" w:rsidRDefault="00875C1B" w:rsidP="00875C1B">
      <w:pPr>
        <w:pStyle w:val="NormalIndent"/>
        <w:numPr>
          <w:ilvl w:val="0"/>
          <w:numId w:val="19"/>
        </w:numPr>
        <w:tabs>
          <w:tab w:val="left" w:pos="-90"/>
          <w:tab w:val="num" w:pos="720"/>
        </w:tabs>
        <w:ind w:hanging="577"/>
        <w:rPr>
          <w:rFonts w:asciiTheme="minorHAnsi" w:hAnsiTheme="minorHAnsi"/>
          <w:sz w:val="24"/>
          <w:szCs w:val="24"/>
          <w:lang w:val="en-US"/>
        </w:rPr>
      </w:pPr>
      <w:r w:rsidRPr="00966E26">
        <w:rPr>
          <w:rFonts w:asciiTheme="minorHAnsi" w:hAnsiTheme="minorHAnsi"/>
          <w:sz w:val="24"/>
          <w:szCs w:val="24"/>
        </w:rPr>
        <w:lastRenderedPageBreak/>
        <w:t>Site selection and reporting.</w:t>
      </w:r>
    </w:p>
    <w:p w14:paraId="2E7521EE" w14:textId="77777777" w:rsidR="00825FA4" w:rsidRPr="00966E26" w:rsidRDefault="00825FA4" w:rsidP="00825FA4">
      <w:pPr>
        <w:spacing w:after="0" w:line="240" w:lineRule="auto"/>
        <w:jc w:val="both"/>
        <w:rPr>
          <w:rFonts w:eastAsia="Times New Roman" w:cs="Times New Roman"/>
          <w:sz w:val="24"/>
          <w:szCs w:val="24"/>
          <w:lang w:val="en-GB"/>
        </w:rPr>
      </w:pPr>
    </w:p>
    <w:p w14:paraId="5EA36221" w14:textId="77777777" w:rsidR="00825FA4" w:rsidRPr="00966E26" w:rsidRDefault="00875C1B" w:rsidP="00087E7D">
      <w:pPr>
        <w:pStyle w:val="ListParagraph"/>
        <w:numPr>
          <w:ilvl w:val="1"/>
          <w:numId w:val="13"/>
        </w:numPr>
        <w:spacing w:after="0" w:line="240" w:lineRule="auto"/>
        <w:jc w:val="both"/>
        <w:rPr>
          <w:rFonts w:eastAsia="Times New Roman" w:cs="Times New Roman"/>
          <w:b/>
          <w:sz w:val="24"/>
          <w:szCs w:val="24"/>
          <w:lang w:val="en-GB"/>
        </w:rPr>
      </w:pPr>
      <w:r w:rsidRPr="00966E26">
        <w:rPr>
          <w:rFonts w:eastAsia="Times New Roman" w:cs="Times New Roman"/>
          <w:b/>
          <w:sz w:val="24"/>
          <w:szCs w:val="24"/>
          <w:lang w:val="en-GB"/>
        </w:rPr>
        <w:t xml:space="preserve">Expected outputs of the  </w:t>
      </w:r>
      <w:r w:rsidR="00825FA4" w:rsidRPr="00966E26">
        <w:rPr>
          <w:rFonts w:eastAsia="Times New Roman" w:cs="Times New Roman"/>
          <w:b/>
          <w:sz w:val="24"/>
          <w:szCs w:val="24"/>
          <w:lang w:val="en-GB"/>
        </w:rPr>
        <w:t>Hydrogeological survey</w:t>
      </w:r>
    </w:p>
    <w:p w14:paraId="3CF86E72" w14:textId="77777777" w:rsidR="00DE7084" w:rsidRPr="00966E26" w:rsidRDefault="00DE7084" w:rsidP="006C04D1">
      <w:pPr>
        <w:spacing w:after="0" w:line="240" w:lineRule="auto"/>
        <w:jc w:val="both"/>
        <w:rPr>
          <w:rFonts w:eastAsia="Times New Roman" w:cs="Times New Roman"/>
          <w:sz w:val="24"/>
          <w:szCs w:val="24"/>
          <w:lang w:val="en-GB"/>
        </w:rPr>
      </w:pPr>
    </w:p>
    <w:p w14:paraId="21B1D8D1" w14:textId="77777777" w:rsidR="00875C1B" w:rsidRPr="00966E26" w:rsidRDefault="00875C1B" w:rsidP="00875C1B">
      <w:pPr>
        <w:rPr>
          <w:rFonts w:cs="Tahoma"/>
          <w:sz w:val="24"/>
          <w:szCs w:val="24"/>
        </w:rPr>
      </w:pPr>
      <w:r w:rsidRPr="00966E26">
        <w:rPr>
          <w:rFonts w:cs="Tahoma"/>
          <w:sz w:val="24"/>
          <w:szCs w:val="24"/>
        </w:rPr>
        <w:t xml:space="preserve">The expected output of this study shall be a Hydrogeological Investigations report detailing the following: </w:t>
      </w:r>
    </w:p>
    <w:p w14:paraId="3ED795C1" w14:textId="5466CA6B" w:rsidR="00875C1B" w:rsidRPr="00966E26" w:rsidRDefault="00684271" w:rsidP="00ED1D46">
      <w:pPr>
        <w:pStyle w:val="BodyText"/>
        <w:numPr>
          <w:ilvl w:val="0"/>
          <w:numId w:val="18"/>
        </w:numPr>
        <w:spacing w:after="120"/>
        <w:ind w:left="714" w:hanging="357"/>
        <w:rPr>
          <w:rFonts w:asciiTheme="minorHAnsi" w:hAnsiTheme="minorHAnsi"/>
          <w:sz w:val="24"/>
          <w:szCs w:val="24"/>
        </w:rPr>
      </w:pPr>
      <w:r>
        <w:rPr>
          <w:rFonts w:asciiTheme="minorHAnsi" w:hAnsiTheme="minorHAnsi"/>
          <w:sz w:val="24"/>
          <w:szCs w:val="24"/>
        </w:rPr>
        <w:t>Description of the g</w:t>
      </w:r>
      <w:r w:rsidR="00875C1B" w:rsidRPr="00966E26">
        <w:rPr>
          <w:rFonts w:asciiTheme="minorHAnsi" w:hAnsiTheme="minorHAnsi"/>
          <w:sz w:val="24"/>
          <w:szCs w:val="24"/>
        </w:rPr>
        <w:t xml:space="preserve">eology and hydrogeology (incl. Inventory of boreholes and other water </w:t>
      </w:r>
      <w:r>
        <w:rPr>
          <w:rFonts w:asciiTheme="minorHAnsi" w:hAnsiTheme="minorHAnsi"/>
          <w:sz w:val="24"/>
          <w:szCs w:val="24"/>
        </w:rPr>
        <w:t>points) in</w:t>
      </w:r>
      <w:r w:rsidR="00875C1B" w:rsidRPr="00966E26">
        <w:rPr>
          <w:rFonts w:asciiTheme="minorHAnsi" w:hAnsiTheme="minorHAnsi"/>
          <w:sz w:val="24"/>
          <w:szCs w:val="24"/>
        </w:rPr>
        <w:t xml:space="preserve"> the area of investigation;</w:t>
      </w:r>
    </w:p>
    <w:p w14:paraId="6F98E00E" w14:textId="75C0280E" w:rsidR="00875C1B" w:rsidRPr="00966E26" w:rsidRDefault="00875C1B" w:rsidP="00ED1D46">
      <w:pPr>
        <w:pStyle w:val="BodyText"/>
        <w:numPr>
          <w:ilvl w:val="0"/>
          <w:numId w:val="18"/>
        </w:numPr>
        <w:spacing w:after="120"/>
        <w:ind w:left="714" w:hanging="357"/>
        <w:rPr>
          <w:rFonts w:asciiTheme="minorHAnsi" w:hAnsiTheme="minorHAnsi"/>
          <w:sz w:val="24"/>
          <w:szCs w:val="24"/>
        </w:rPr>
      </w:pPr>
      <w:r w:rsidRPr="00966E26">
        <w:rPr>
          <w:rFonts w:asciiTheme="minorHAnsi" w:hAnsiTheme="minorHAnsi"/>
          <w:sz w:val="24"/>
          <w:szCs w:val="24"/>
        </w:rPr>
        <w:t>Methods of investigations employed, including Geophysical Techniques</w:t>
      </w:r>
      <w:r w:rsidR="00684271">
        <w:rPr>
          <w:rFonts w:asciiTheme="minorHAnsi" w:hAnsiTheme="minorHAnsi"/>
          <w:sz w:val="24"/>
          <w:szCs w:val="24"/>
        </w:rPr>
        <w:t>;</w:t>
      </w:r>
    </w:p>
    <w:p w14:paraId="56D87C36" w14:textId="59AF7808" w:rsidR="00875C1B" w:rsidRPr="00966E26" w:rsidRDefault="00875C1B" w:rsidP="00ED1D46">
      <w:pPr>
        <w:pStyle w:val="BodyText"/>
        <w:numPr>
          <w:ilvl w:val="0"/>
          <w:numId w:val="18"/>
        </w:numPr>
        <w:spacing w:after="120"/>
        <w:ind w:left="714" w:hanging="357"/>
        <w:rPr>
          <w:rFonts w:asciiTheme="minorHAnsi" w:hAnsiTheme="minorHAnsi"/>
          <w:sz w:val="24"/>
          <w:szCs w:val="24"/>
        </w:rPr>
      </w:pPr>
      <w:r w:rsidRPr="00966E26">
        <w:rPr>
          <w:rFonts w:asciiTheme="minorHAnsi" w:hAnsiTheme="minorHAnsi"/>
          <w:sz w:val="24"/>
          <w:szCs w:val="24"/>
        </w:rPr>
        <w:t>Detailed resistivity/IP survey (</w:t>
      </w:r>
      <w:proofErr w:type="spellStart"/>
      <w:r w:rsidRPr="00966E26">
        <w:rPr>
          <w:rFonts w:asciiTheme="minorHAnsi" w:hAnsiTheme="minorHAnsi"/>
          <w:sz w:val="24"/>
          <w:szCs w:val="24"/>
        </w:rPr>
        <w:t>Wenner</w:t>
      </w:r>
      <w:proofErr w:type="spellEnd"/>
      <w:r w:rsidRPr="00966E26">
        <w:rPr>
          <w:rFonts w:asciiTheme="minorHAnsi" w:hAnsiTheme="minorHAnsi"/>
          <w:sz w:val="24"/>
          <w:szCs w:val="24"/>
        </w:rPr>
        <w:t xml:space="preserve"> &amp; VES) to delineate the productive aquifer- Consultant to carry out minimum of 500m Werner profiles and 6 VES soundings. Out of the 6 soundings, 2 shall be control soundings –</w:t>
      </w:r>
      <w:r w:rsidR="00EB47DC">
        <w:rPr>
          <w:rFonts w:asciiTheme="minorHAnsi" w:hAnsiTheme="minorHAnsi"/>
          <w:sz w:val="24"/>
          <w:szCs w:val="24"/>
        </w:rPr>
        <w:t>As provided in the GPS coordinates of section 4 in this report</w:t>
      </w:r>
      <w:r w:rsidR="00684271">
        <w:rPr>
          <w:rFonts w:asciiTheme="minorHAnsi" w:hAnsiTheme="minorHAnsi"/>
          <w:sz w:val="24"/>
          <w:szCs w:val="24"/>
        </w:rPr>
        <w:t xml:space="preserve">; </w:t>
      </w:r>
    </w:p>
    <w:p w14:paraId="4A21F8A9" w14:textId="43D19C0E" w:rsidR="00875C1B" w:rsidRPr="00966E26" w:rsidRDefault="00875C1B" w:rsidP="00ED1D46">
      <w:pPr>
        <w:pStyle w:val="BodyText"/>
        <w:numPr>
          <w:ilvl w:val="0"/>
          <w:numId w:val="18"/>
        </w:numPr>
        <w:spacing w:after="120"/>
        <w:ind w:left="714" w:hanging="357"/>
        <w:rPr>
          <w:rFonts w:asciiTheme="minorHAnsi" w:hAnsiTheme="minorHAnsi"/>
          <w:sz w:val="24"/>
          <w:szCs w:val="24"/>
        </w:rPr>
      </w:pPr>
      <w:r w:rsidRPr="00966E26">
        <w:rPr>
          <w:rFonts w:asciiTheme="minorHAnsi" w:hAnsiTheme="minorHAnsi"/>
          <w:sz w:val="24"/>
          <w:szCs w:val="24"/>
        </w:rPr>
        <w:t xml:space="preserve">Information on the aquifer </w:t>
      </w:r>
      <w:r w:rsidR="00684271">
        <w:rPr>
          <w:rFonts w:asciiTheme="minorHAnsi" w:hAnsiTheme="minorHAnsi"/>
          <w:sz w:val="24"/>
          <w:szCs w:val="24"/>
        </w:rPr>
        <w:t>potential; sustainable yield &amp; w</w:t>
      </w:r>
      <w:r w:rsidRPr="00966E26">
        <w:rPr>
          <w:rFonts w:asciiTheme="minorHAnsi" w:hAnsiTheme="minorHAnsi"/>
          <w:sz w:val="24"/>
          <w:szCs w:val="24"/>
        </w:rPr>
        <w:t>ater quality;</w:t>
      </w:r>
    </w:p>
    <w:p w14:paraId="144D4B75" w14:textId="0CC16034" w:rsidR="00875C1B" w:rsidRPr="00966E26" w:rsidRDefault="00875C1B" w:rsidP="00ED1D46">
      <w:pPr>
        <w:pStyle w:val="BodyText"/>
        <w:numPr>
          <w:ilvl w:val="0"/>
          <w:numId w:val="18"/>
        </w:numPr>
        <w:spacing w:after="120"/>
        <w:ind w:left="714" w:hanging="357"/>
        <w:rPr>
          <w:rFonts w:asciiTheme="minorHAnsi" w:hAnsiTheme="minorHAnsi"/>
          <w:sz w:val="24"/>
          <w:szCs w:val="24"/>
        </w:rPr>
      </w:pPr>
      <w:r w:rsidRPr="00966E26">
        <w:rPr>
          <w:rFonts w:asciiTheme="minorHAnsi" w:hAnsiTheme="minorHAnsi"/>
          <w:sz w:val="24"/>
          <w:szCs w:val="24"/>
        </w:rPr>
        <w:t xml:space="preserve">Proposed drilling </w:t>
      </w:r>
      <w:r w:rsidR="00EB47DC">
        <w:rPr>
          <w:rFonts w:asciiTheme="minorHAnsi" w:hAnsiTheme="minorHAnsi"/>
          <w:sz w:val="24"/>
          <w:szCs w:val="24"/>
        </w:rPr>
        <w:t xml:space="preserve">two drilling </w:t>
      </w:r>
      <w:r w:rsidRPr="00966E26">
        <w:rPr>
          <w:rFonts w:asciiTheme="minorHAnsi" w:hAnsiTheme="minorHAnsi"/>
          <w:sz w:val="24"/>
          <w:szCs w:val="24"/>
        </w:rPr>
        <w:t>site</w:t>
      </w:r>
      <w:r w:rsidR="00EB47DC">
        <w:rPr>
          <w:rFonts w:asciiTheme="minorHAnsi" w:hAnsiTheme="minorHAnsi"/>
          <w:sz w:val="24"/>
          <w:szCs w:val="24"/>
        </w:rPr>
        <w:t>s</w:t>
      </w:r>
      <w:r w:rsidRPr="00966E26">
        <w:rPr>
          <w:rFonts w:asciiTheme="minorHAnsi" w:hAnsiTheme="minorHAnsi"/>
          <w:sz w:val="24"/>
          <w:szCs w:val="24"/>
        </w:rPr>
        <w:t>, recommended maximum drilling depths, water strikes levels and aquifer types.</w:t>
      </w:r>
    </w:p>
    <w:p w14:paraId="745475BB" w14:textId="77777777" w:rsidR="00875C1B" w:rsidRDefault="00875C1B" w:rsidP="00ED1D46">
      <w:pPr>
        <w:pStyle w:val="BodyText"/>
        <w:numPr>
          <w:ilvl w:val="0"/>
          <w:numId w:val="18"/>
        </w:numPr>
        <w:spacing w:after="120"/>
        <w:ind w:left="714" w:hanging="357"/>
        <w:rPr>
          <w:rFonts w:asciiTheme="minorHAnsi" w:hAnsiTheme="minorHAnsi"/>
          <w:sz w:val="24"/>
          <w:szCs w:val="24"/>
        </w:rPr>
      </w:pPr>
      <w:r w:rsidRPr="00966E26">
        <w:rPr>
          <w:rFonts w:asciiTheme="minorHAnsi" w:hAnsiTheme="minorHAnsi"/>
          <w:sz w:val="24"/>
          <w:szCs w:val="24"/>
        </w:rPr>
        <w:t>Proposed drilling method, and its applicability in the project area.</w:t>
      </w:r>
    </w:p>
    <w:p w14:paraId="0BF8769B" w14:textId="3B9CC052" w:rsidR="006952CF" w:rsidRDefault="006952CF" w:rsidP="00ED1D46">
      <w:pPr>
        <w:numPr>
          <w:ilvl w:val="0"/>
          <w:numId w:val="18"/>
        </w:numPr>
        <w:spacing w:after="120" w:line="240" w:lineRule="auto"/>
        <w:ind w:left="714" w:hanging="357"/>
        <w:jc w:val="both"/>
        <w:rPr>
          <w:rFonts w:eastAsia="Times New Roman" w:cs="Times New Roman"/>
          <w:sz w:val="24"/>
          <w:szCs w:val="24"/>
          <w:lang w:val="en-GB"/>
        </w:rPr>
      </w:pPr>
      <w:r w:rsidRPr="00966E26">
        <w:rPr>
          <w:rFonts w:eastAsia="Times New Roman" w:cs="Times New Roman"/>
          <w:sz w:val="24"/>
          <w:szCs w:val="24"/>
          <w:lang w:val="en-GB"/>
        </w:rPr>
        <w:t xml:space="preserve">Mark </w:t>
      </w:r>
      <w:r w:rsidR="00EB47DC">
        <w:rPr>
          <w:rFonts w:eastAsia="Times New Roman" w:cs="Times New Roman"/>
          <w:sz w:val="24"/>
          <w:szCs w:val="24"/>
          <w:lang w:val="en-GB"/>
        </w:rPr>
        <w:t>two</w:t>
      </w:r>
      <w:r w:rsidRPr="00966E26">
        <w:rPr>
          <w:rFonts w:eastAsia="Times New Roman" w:cs="Times New Roman"/>
          <w:sz w:val="24"/>
          <w:szCs w:val="24"/>
          <w:lang w:val="en-GB"/>
        </w:rPr>
        <w:t xml:space="preserve"> drilling site within the village and it’s surrounding with a concrete mark stone in presence of the WES Committees and collect GPS coordinates of the sites and submit the same along with the final survey report.</w:t>
      </w:r>
    </w:p>
    <w:p w14:paraId="55EACC4F" w14:textId="77777777" w:rsidR="006675DC" w:rsidRPr="00966E26" w:rsidRDefault="006675DC" w:rsidP="006675DC">
      <w:pPr>
        <w:spacing w:after="0" w:line="240" w:lineRule="auto"/>
        <w:ind w:left="1080"/>
        <w:jc w:val="both"/>
        <w:rPr>
          <w:rFonts w:eastAsia="Times New Roman" w:cs="Times New Roman"/>
          <w:b/>
          <w:bCs/>
          <w:sz w:val="24"/>
          <w:szCs w:val="24"/>
          <w:u w:val="single"/>
          <w:lang w:val="en-GB"/>
        </w:rPr>
      </w:pPr>
    </w:p>
    <w:p w14:paraId="2BACCECA" w14:textId="24D29B8D" w:rsidR="00CF4FE4" w:rsidRPr="00966E26" w:rsidRDefault="00396550" w:rsidP="00087E7D">
      <w:pPr>
        <w:pStyle w:val="ListParagraph"/>
        <w:numPr>
          <w:ilvl w:val="1"/>
          <w:numId w:val="13"/>
        </w:numPr>
        <w:spacing w:after="0" w:line="240" w:lineRule="auto"/>
        <w:jc w:val="both"/>
        <w:rPr>
          <w:rFonts w:eastAsia="Times New Roman" w:cs="Times New Roman"/>
          <w:b/>
          <w:sz w:val="24"/>
          <w:szCs w:val="24"/>
          <w:lang w:val="en-GB"/>
        </w:rPr>
      </w:pPr>
      <w:r>
        <w:rPr>
          <w:rFonts w:eastAsia="Times New Roman" w:cs="Times New Roman"/>
          <w:b/>
          <w:sz w:val="24"/>
          <w:szCs w:val="24"/>
          <w:lang w:val="en-GB"/>
        </w:rPr>
        <w:t>Socio-economic and e</w:t>
      </w:r>
      <w:r w:rsidR="006675DC" w:rsidRPr="00966E26">
        <w:rPr>
          <w:rFonts w:eastAsia="Times New Roman" w:cs="Times New Roman"/>
          <w:b/>
          <w:sz w:val="24"/>
          <w:szCs w:val="24"/>
          <w:lang w:val="en-GB"/>
        </w:rPr>
        <w:t>nvironmental impact assessment</w:t>
      </w:r>
    </w:p>
    <w:p w14:paraId="1F85D7ED" w14:textId="77777777" w:rsidR="00DE7084" w:rsidRPr="00966E26" w:rsidRDefault="00DE7084">
      <w:pPr>
        <w:rPr>
          <w:sz w:val="24"/>
          <w:szCs w:val="24"/>
        </w:rPr>
      </w:pPr>
      <w:r w:rsidRPr="00966E26">
        <w:rPr>
          <w:sz w:val="24"/>
          <w:szCs w:val="24"/>
        </w:rPr>
        <w:t>Conduct an environmental impact assessment for the project which includes;</w:t>
      </w:r>
    </w:p>
    <w:p w14:paraId="6CB96FF1" w14:textId="651ACC0B" w:rsidR="00DE7084" w:rsidRPr="00966E26" w:rsidRDefault="00DE7084" w:rsidP="00AA37CF">
      <w:pPr>
        <w:pStyle w:val="ListParagraph"/>
        <w:numPr>
          <w:ilvl w:val="0"/>
          <w:numId w:val="15"/>
        </w:numPr>
        <w:autoSpaceDE w:val="0"/>
        <w:autoSpaceDN w:val="0"/>
        <w:adjustRightInd w:val="0"/>
        <w:spacing w:after="0" w:line="240" w:lineRule="auto"/>
        <w:ind w:left="720"/>
        <w:rPr>
          <w:rFonts w:cs="TimesNewRomanPSMT"/>
          <w:sz w:val="24"/>
          <w:szCs w:val="24"/>
        </w:rPr>
      </w:pPr>
      <w:r w:rsidRPr="00966E26">
        <w:rPr>
          <w:rFonts w:cs="TimesNewRomanPSMT"/>
          <w:sz w:val="24"/>
          <w:szCs w:val="24"/>
        </w:rPr>
        <w:t>Nature of the pr</w:t>
      </w:r>
      <w:r w:rsidR="00684271">
        <w:rPr>
          <w:rFonts w:cs="TimesNewRomanPSMT"/>
          <w:sz w:val="24"/>
          <w:szCs w:val="24"/>
        </w:rPr>
        <w:t xml:space="preserve">oject and </w:t>
      </w:r>
      <w:r w:rsidR="003644AE">
        <w:rPr>
          <w:rFonts w:cs="TimesNewRomanPSMT"/>
          <w:sz w:val="24"/>
          <w:szCs w:val="24"/>
        </w:rPr>
        <w:t xml:space="preserve">location of project area  </w:t>
      </w:r>
    </w:p>
    <w:p w14:paraId="21087061" w14:textId="77777777" w:rsidR="00DE7084" w:rsidRPr="00966E26" w:rsidRDefault="00DE7084" w:rsidP="00AA37CF">
      <w:pPr>
        <w:pStyle w:val="ListParagraph"/>
        <w:numPr>
          <w:ilvl w:val="0"/>
          <w:numId w:val="15"/>
        </w:numPr>
        <w:autoSpaceDE w:val="0"/>
        <w:autoSpaceDN w:val="0"/>
        <w:adjustRightInd w:val="0"/>
        <w:spacing w:after="0" w:line="240" w:lineRule="auto"/>
        <w:ind w:left="720"/>
        <w:rPr>
          <w:rFonts w:cs="TimesNewRomanPSMT"/>
          <w:sz w:val="24"/>
          <w:szCs w:val="24"/>
        </w:rPr>
      </w:pPr>
      <w:r w:rsidRPr="00966E26">
        <w:rPr>
          <w:rFonts w:cs="TimesNewRomanPSMT"/>
          <w:sz w:val="24"/>
          <w:szCs w:val="24"/>
        </w:rPr>
        <w:t>Activities that shall be undertaken during the project construction, operation and decommissioning phase.</w:t>
      </w:r>
    </w:p>
    <w:p w14:paraId="5BCC0E95" w14:textId="5290B265" w:rsidR="00DE7084" w:rsidRPr="00966E26" w:rsidRDefault="00DE7084" w:rsidP="00AA37CF">
      <w:pPr>
        <w:pStyle w:val="ListParagraph"/>
        <w:numPr>
          <w:ilvl w:val="0"/>
          <w:numId w:val="15"/>
        </w:numPr>
        <w:autoSpaceDE w:val="0"/>
        <w:autoSpaceDN w:val="0"/>
        <w:adjustRightInd w:val="0"/>
        <w:spacing w:after="0" w:line="240" w:lineRule="auto"/>
        <w:ind w:left="720"/>
        <w:rPr>
          <w:rFonts w:cs="TimesNewRomanPSMT"/>
          <w:sz w:val="24"/>
          <w:szCs w:val="24"/>
        </w:rPr>
      </w:pPr>
      <w:r w:rsidRPr="00966E26">
        <w:rPr>
          <w:rFonts w:cs="TimesNewRomanPSMT"/>
          <w:sz w:val="24"/>
          <w:szCs w:val="24"/>
        </w:rPr>
        <w:t xml:space="preserve">Project design, materials to be used and </w:t>
      </w:r>
      <w:r w:rsidR="00ED1D46">
        <w:rPr>
          <w:rFonts w:cs="TimesNewRomanPSMT"/>
          <w:sz w:val="24"/>
          <w:szCs w:val="24"/>
        </w:rPr>
        <w:t>by-products</w:t>
      </w:r>
      <w:r w:rsidRPr="00966E26">
        <w:rPr>
          <w:rFonts w:cs="TimesNewRomanPSMT"/>
          <w:sz w:val="24"/>
          <w:szCs w:val="24"/>
        </w:rPr>
        <w:t>, and disposal methods.</w:t>
      </w:r>
    </w:p>
    <w:p w14:paraId="3E583FB3" w14:textId="51064783" w:rsidR="002E748D" w:rsidRDefault="002E748D" w:rsidP="00AA37CF">
      <w:pPr>
        <w:pStyle w:val="ListParagraph"/>
        <w:numPr>
          <w:ilvl w:val="0"/>
          <w:numId w:val="15"/>
        </w:numPr>
        <w:autoSpaceDE w:val="0"/>
        <w:autoSpaceDN w:val="0"/>
        <w:adjustRightInd w:val="0"/>
        <w:spacing w:after="0" w:line="240" w:lineRule="auto"/>
        <w:ind w:left="720"/>
        <w:rPr>
          <w:rFonts w:cs="TimesNewRomanPSMT"/>
          <w:sz w:val="24"/>
          <w:szCs w:val="24"/>
        </w:rPr>
      </w:pPr>
      <w:r>
        <w:rPr>
          <w:rFonts w:cs="TimesNewRomanPSMT"/>
          <w:sz w:val="24"/>
          <w:szCs w:val="24"/>
        </w:rPr>
        <w:t xml:space="preserve">Identified </w:t>
      </w:r>
      <w:r w:rsidR="00DE7084" w:rsidRPr="00966E26">
        <w:rPr>
          <w:rFonts w:cs="TimesNewRomanPSMT"/>
          <w:sz w:val="24"/>
          <w:szCs w:val="24"/>
        </w:rPr>
        <w:t>environmental impact</w:t>
      </w:r>
      <w:r>
        <w:rPr>
          <w:rFonts w:cs="TimesNewRomanPSMT"/>
          <w:sz w:val="24"/>
          <w:szCs w:val="24"/>
        </w:rPr>
        <w:t>s</w:t>
      </w:r>
      <w:r w:rsidR="00DE7084" w:rsidRPr="00966E26">
        <w:rPr>
          <w:rFonts w:cs="TimesNewRomanPSMT"/>
          <w:sz w:val="24"/>
          <w:szCs w:val="24"/>
        </w:rPr>
        <w:t xml:space="preserve"> of the project </w:t>
      </w:r>
      <w:r>
        <w:rPr>
          <w:rFonts w:cs="TimesNewRomanPSMT"/>
          <w:sz w:val="24"/>
          <w:szCs w:val="24"/>
        </w:rPr>
        <w:t xml:space="preserve">(both positive and negative) during the </w:t>
      </w:r>
      <w:proofErr w:type="spellStart"/>
      <w:r>
        <w:rPr>
          <w:rFonts w:cs="TimesNewRomanPSMT"/>
          <w:sz w:val="24"/>
          <w:szCs w:val="24"/>
        </w:rPr>
        <w:t>i</w:t>
      </w:r>
      <w:proofErr w:type="spellEnd"/>
      <w:r>
        <w:rPr>
          <w:rFonts w:cs="TimesNewRomanPSMT"/>
          <w:sz w:val="24"/>
          <w:szCs w:val="24"/>
        </w:rPr>
        <w:t xml:space="preserve">) drilling and construction phase and ii) the borehole operation phase. </w:t>
      </w:r>
    </w:p>
    <w:p w14:paraId="5A907A23" w14:textId="77777777" w:rsidR="002439F0" w:rsidRDefault="002E748D" w:rsidP="00FF0938">
      <w:pPr>
        <w:pStyle w:val="ListParagraph"/>
        <w:autoSpaceDE w:val="0"/>
        <w:autoSpaceDN w:val="0"/>
        <w:adjustRightInd w:val="0"/>
        <w:spacing w:after="0" w:line="240" w:lineRule="auto"/>
        <w:rPr>
          <w:rFonts w:cs="TimesNewRomanPSMT"/>
          <w:sz w:val="24"/>
          <w:szCs w:val="24"/>
        </w:rPr>
      </w:pPr>
      <w:r>
        <w:rPr>
          <w:rFonts w:cs="TimesNewRomanPSMT"/>
          <w:sz w:val="24"/>
          <w:szCs w:val="24"/>
        </w:rPr>
        <w:t xml:space="preserve">The </w:t>
      </w:r>
      <w:r w:rsidR="002439F0">
        <w:rPr>
          <w:rFonts w:cs="TimesNewRomanPSMT"/>
          <w:sz w:val="24"/>
          <w:szCs w:val="24"/>
        </w:rPr>
        <w:t xml:space="preserve">assessment should consider impacts on: </w:t>
      </w:r>
    </w:p>
    <w:p w14:paraId="73AA6ED2" w14:textId="1084BEF0" w:rsidR="002439F0" w:rsidRDefault="00396550" w:rsidP="00FF0938">
      <w:pPr>
        <w:pStyle w:val="ListParagraph"/>
        <w:autoSpaceDE w:val="0"/>
        <w:autoSpaceDN w:val="0"/>
        <w:adjustRightInd w:val="0"/>
        <w:spacing w:after="0" w:line="240" w:lineRule="auto"/>
        <w:rPr>
          <w:rFonts w:cs="TimesNewRomanPSMT"/>
          <w:sz w:val="24"/>
          <w:szCs w:val="24"/>
        </w:rPr>
      </w:pPr>
      <w:r>
        <w:rPr>
          <w:rFonts w:cs="TimesNewRomanPSMT"/>
          <w:sz w:val="24"/>
          <w:szCs w:val="24"/>
        </w:rPr>
        <w:t>-Water resources, with specific attention to the impacts of groundwater exploitation</w:t>
      </w:r>
      <w:r w:rsidR="00684271">
        <w:rPr>
          <w:rFonts w:cs="TimesNewRomanPSMT"/>
          <w:sz w:val="24"/>
          <w:szCs w:val="24"/>
        </w:rPr>
        <w:t xml:space="preserve"> on the existing springs </w:t>
      </w:r>
      <w:r>
        <w:rPr>
          <w:rFonts w:cs="TimesNewRomanPSMT"/>
          <w:sz w:val="24"/>
          <w:szCs w:val="24"/>
        </w:rPr>
        <w:t xml:space="preserve">in the surroundings of </w:t>
      </w:r>
      <w:proofErr w:type="spellStart"/>
      <w:r w:rsidR="00F06148" w:rsidRPr="001B470A">
        <w:t>Cadmadooni</w:t>
      </w:r>
      <w:proofErr w:type="spellEnd"/>
      <w:r w:rsidR="00F06148" w:rsidRPr="001B470A">
        <w:t xml:space="preserve"> village</w:t>
      </w:r>
      <w:r>
        <w:rPr>
          <w:rFonts w:cs="TimesNewRomanPSMT"/>
          <w:sz w:val="24"/>
          <w:szCs w:val="24"/>
        </w:rPr>
        <w:t>.</w:t>
      </w:r>
    </w:p>
    <w:p w14:paraId="6C6A73E2" w14:textId="77777777" w:rsidR="002439F0" w:rsidRDefault="002439F0" w:rsidP="00FF0938">
      <w:pPr>
        <w:pStyle w:val="ListParagraph"/>
        <w:autoSpaceDE w:val="0"/>
        <w:autoSpaceDN w:val="0"/>
        <w:adjustRightInd w:val="0"/>
        <w:spacing w:after="0" w:line="240" w:lineRule="auto"/>
        <w:rPr>
          <w:rFonts w:cs="TimesNewRomanPSMT"/>
          <w:sz w:val="24"/>
          <w:szCs w:val="24"/>
        </w:rPr>
      </w:pPr>
      <w:r>
        <w:rPr>
          <w:rFonts w:cs="TimesNewRomanPSMT"/>
          <w:sz w:val="24"/>
          <w:szCs w:val="24"/>
        </w:rPr>
        <w:t>-Soil/land</w:t>
      </w:r>
    </w:p>
    <w:p w14:paraId="4AECA035" w14:textId="77777777" w:rsidR="002439F0" w:rsidRDefault="002439F0" w:rsidP="00FF0938">
      <w:pPr>
        <w:pStyle w:val="ListParagraph"/>
        <w:autoSpaceDE w:val="0"/>
        <w:autoSpaceDN w:val="0"/>
        <w:adjustRightInd w:val="0"/>
        <w:spacing w:after="0" w:line="240" w:lineRule="auto"/>
        <w:rPr>
          <w:rFonts w:cs="TimesNewRomanPSMT"/>
          <w:sz w:val="24"/>
          <w:szCs w:val="24"/>
        </w:rPr>
      </w:pPr>
      <w:r>
        <w:rPr>
          <w:rFonts w:cs="TimesNewRomanPSMT"/>
          <w:sz w:val="24"/>
          <w:szCs w:val="24"/>
        </w:rPr>
        <w:t>-Vegetation</w:t>
      </w:r>
    </w:p>
    <w:p w14:paraId="72CAFBE0" w14:textId="77777777" w:rsidR="002439F0" w:rsidRDefault="002439F0" w:rsidP="00FF0938">
      <w:pPr>
        <w:pStyle w:val="ListParagraph"/>
        <w:autoSpaceDE w:val="0"/>
        <w:autoSpaceDN w:val="0"/>
        <w:adjustRightInd w:val="0"/>
        <w:spacing w:after="0" w:line="240" w:lineRule="auto"/>
        <w:rPr>
          <w:rFonts w:cs="TimesNewRomanPSMT"/>
          <w:sz w:val="24"/>
          <w:szCs w:val="24"/>
        </w:rPr>
      </w:pPr>
      <w:r>
        <w:rPr>
          <w:rFonts w:cs="TimesNewRomanPSMT"/>
          <w:sz w:val="24"/>
          <w:szCs w:val="24"/>
        </w:rPr>
        <w:t xml:space="preserve">-Land use and grazing management </w:t>
      </w:r>
    </w:p>
    <w:p w14:paraId="233C8261" w14:textId="7D5151C7" w:rsidR="00DE7084" w:rsidRPr="00396550" w:rsidRDefault="002439F0" w:rsidP="00396550">
      <w:pPr>
        <w:pStyle w:val="ListParagraph"/>
        <w:autoSpaceDE w:val="0"/>
        <w:autoSpaceDN w:val="0"/>
        <w:adjustRightInd w:val="0"/>
        <w:spacing w:after="0" w:line="240" w:lineRule="auto"/>
        <w:rPr>
          <w:rFonts w:cs="TimesNewRomanPSMT"/>
          <w:sz w:val="24"/>
          <w:szCs w:val="24"/>
        </w:rPr>
      </w:pPr>
      <w:r>
        <w:rPr>
          <w:rFonts w:cs="TimesNewRomanPSMT"/>
          <w:sz w:val="24"/>
          <w:szCs w:val="24"/>
        </w:rPr>
        <w:t xml:space="preserve">- Wildlife </w:t>
      </w:r>
    </w:p>
    <w:p w14:paraId="6362804E" w14:textId="78EBBEFD" w:rsidR="00DE7084" w:rsidRPr="00966E26" w:rsidRDefault="00DE7084" w:rsidP="00AA37CF">
      <w:pPr>
        <w:pStyle w:val="ListParagraph"/>
        <w:numPr>
          <w:ilvl w:val="0"/>
          <w:numId w:val="15"/>
        </w:numPr>
        <w:autoSpaceDE w:val="0"/>
        <w:autoSpaceDN w:val="0"/>
        <w:adjustRightInd w:val="0"/>
        <w:spacing w:after="0" w:line="240" w:lineRule="auto"/>
        <w:ind w:left="720"/>
        <w:rPr>
          <w:rFonts w:cs="TimesNewRomanPSMT"/>
          <w:sz w:val="24"/>
          <w:szCs w:val="24"/>
        </w:rPr>
      </w:pPr>
      <w:r w:rsidRPr="00966E26">
        <w:rPr>
          <w:rFonts w:cs="TimesNewRomanPSMT"/>
          <w:sz w:val="24"/>
          <w:szCs w:val="24"/>
        </w:rPr>
        <w:t>Economical and socio-cultural impact</w:t>
      </w:r>
      <w:r w:rsidR="002439F0">
        <w:rPr>
          <w:rFonts w:cs="TimesNewRomanPSMT"/>
          <w:sz w:val="24"/>
          <w:szCs w:val="24"/>
        </w:rPr>
        <w:t xml:space="preserve">s associated to the potential environmental impacts identified. </w:t>
      </w:r>
    </w:p>
    <w:p w14:paraId="54E10B99" w14:textId="77777777" w:rsidR="00DE7084" w:rsidRPr="00966E26" w:rsidRDefault="00DE7084" w:rsidP="00AA37CF">
      <w:pPr>
        <w:pStyle w:val="ListParagraph"/>
        <w:numPr>
          <w:ilvl w:val="0"/>
          <w:numId w:val="15"/>
        </w:numPr>
        <w:ind w:left="720"/>
        <w:rPr>
          <w:b/>
          <w:sz w:val="24"/>
          <w:szCs w:val="24"/>
          <w:u w:val="single"/>
        </w:rPr>
      </w:pPr>
      <w:r w:rsidRPr="00966E26">
        <w:rPr>
          <w:rFonts w:cs="TimesNewRomanPSMT"/>
          <w:sz w:val="24"/>
          <w:szCs w:val="24"/>
        </w:rPr>
        <w:t>Any other information the authority may require.</w:t>
      </w:r>
    </w:p>
    <w:p w14:paraId="5886CF90" w14:textId="4B7E93BB" w:rsidR="00AA37CF" w:rsidRDefault="00AA37CF" w:rsidP="00AA37CF">
      <w:pPr>
        <w:pStyle w:val="ListParagraph"/>
        <w:rPr>
          <w:b/>
          <w:sz w:val="24"/>
          <w:szCs w:val="24"/>
          <w:u w:val="single"/>
        </w:rPr>
      </w:pPr>
    </w:p>
    <w:p w14:paraId="51F64499" w14:textId="77777777" w:rsidR="00ED1D46" w:rsidRPr="00966E26" w:rsidRDefault="00ED1D46" w:rsidP="00AA37CF">
      <w:pPr>
        <w:pStyle w:val="ListParagraph"/>
        <w:rPr>
          <w:b/>
          <w:sz w:val="24"/>
          <w:szCs w:val="24"/>
          <w:u w:val="single"/>
        </w:rPr>
      </w:pPr>
    </w:p>
    <w:p w14:paraId="46D59F21" w14:textId="77777777" w:rsidR="00DE7084" w:rsidRPr="00966E26" w:rsidRDefault="00106473" w:rsidP="00087E7D">
      <w:pPr>
        <w:pStyle w:val="ListParagraph"/>
        <w:numPr>
          <w:ilvl w:val="0"/>
          <w:numId w:val="13"/>
        </w:numPr>
        <w:rPr>
          <w:b/>
          <w:sz w:val="24"/>
          <w:szCs w:val="24"/>
          <w:u w:val="single"/>
        </w:rPr>
      </w:pPr>
      <w:r w:rsidRPr="00966E26">
        <w:rPr>
          <w:b/>
          <w:sz w:val="24"/>
          <w:szCs w:val="24"/>
          <w:u w:val="single"/>
        </w:rPr>
        <w:lastRenderedPageBreak/>
        <w:t>DURATION OF WORKS</w:t>
      </w:r>
    </w:p>
    <w:p w14:paraId="0C468A56" w14:textId="724C36C7" w:rsidR="006952CF" w:rsidRPr="00966E26" w:rsidRDefault="00106473" w:rsidP="006952CF">
      <w:pPr>
        <w:rPr>
          <w:rFonts w:cs="Tahoma"/>
          <w:sz w:val="24"/>
          <w:szCs w:val="24"/>
        </w:rPr>
      </w:pPr>
      <w:r w:rsidRPr="00966E26">
        <w:rPr>
          <w:sz w:val="24"/>
          <w:szCs w:val="24"/>
        </w:rPr>
        <w:t xml:space="preserve">The duration of the consultancy will be decided by the consultant in agreement with the </w:t>
      </w:r>
      <w:r w:rsidR="007C6BD3">
        <w:rPr>
          <w:sz w:val="24"/>
          <w:szCs w:val="24"/>
        </w:rPr>
        <w:t xml:space="preserve">WASH </w:t>
      </w:r>
      <w:r w:rsidR="00396550">
        <w:rPr>
          <w:sz w:val="24"/>
          <w:szCs w:val="24"/>
        </w:rPr>
        <w:t>and C</w:t>
      </w:r>
      <w:r w:rsidR="003A7392">
        <w:rPr>
          <w:sz w:val="24"/>
          <w:szCs w:val="24"/>
        </w:rPr>
        <w:t xml:space="preserve">onstruction </w:t>
      </w:r>
      <w:r w:rsidR="007C6BD3">
        <w:rPr>
          <w:sz w:val="24"/>
          <w:szCs w:val="24"/>
        </w:rPr>
        <w:t xml:space="preserve">Coordinator </w:t>
      </w:r>
      <w:r w:rsidR="007C6BD3" w:rsidRPr="00966E26">
        <w:rPr>
          <w:sz w:val="24"/>
          <w:szCs w:val="24"/>
        </w:rPr>
        <w:t>but</w:t>
      </w:r>
      <w:r w:rsidRPr="00966E26">
        <w:rPr>
          <w:sz w:val="24"/>
          <w:szCs w:val="24"/>
        </w:rPr>
        <w:t xml:space="preserve"> should not exceed</w:t>
      </w:r>
      <w:r w:rsidR="00C35B39" w:rsidRPr="00966E26">
        <w:rPr>
          <w:sz w:val="24"/>
          <w:szCs w:val="24"/>
        </w:rPr>
        <w:t xml:space="preserve"> </w:t>
      </w:r>
      <w:r w:rsidR="003A7392" w:rsidRPr="00396550">
        <w:rPr>
          <w:b/>
          <w:sz w:val="24"/>
          <w:szCs w:val="24"/>
          <w:u w:val="single"/>
        </w:rPr>
        <w:t>10</w:t>
      </w:r>
      <w:r w:rsidR="006952CF" w:rsidRPr="00396550">
        <w:rPr>
          <w:b/>
          <w:sz w:val="24"/>
          <w:szCs w:val="24"/>
          <w:u w:val="single"/>
        </w:rPr>
        <w:t xml:space="preserve"> </w:t>
      </w:r>
      <w:r w:rsidRPr="00396550">
        <w:rPr>
          <w:b/>
          <w:sz w:val="24"/>
          <w:szCs w:val="24"/>
          <w:u w:val="single"/>
        </w:rPr>
        <w:t>days</w:t>
      </w:r>
      <w:r w:rsidRPr="00966E26">
        <w:rPr>
          <w:sz w:val="24"/>
          <w:szCs w:val="24"/>
        </w:rPr>
        <w:t xml:space="preserve"> from the date of signing agreement.  </w:t>
      </w:r>
      <w:r w:rsidR="00ED1D46">
        <w:rPr>
          <w:sz w:val="24"/>
          <w:szCs w:val="24"/>
        </w:rPr>
        <w:t>Proposed</w:t>
      </w:r>
      <w:r w:rsidRPr="00966E26">
        <w:rPr>
          <w:sz w:val="24"/>
          <w:szCs w:val="24"/>
        </w:rPr>
        <w:t xml:space="preserve"> work and travel plan will be developed during</w:t>
      </w:r>
      <w:r w:rsidR="00066D11" w:rsidRPr="00966E26">
        <w:rPr>
          <w:sz w:val="24"/>
          <w:szCs w:val="24"/>
        </w:rPr>
        <w:t xml:space="preserve"> the consultation meeting above</w:t>
      </w:r>
      <w:r w:rsidRPr="00966E26">
        <w:rPr>
          <w:sz w:val="24"/>
          <w:szCs w:val="24"/>
        </w:rPr>
        <w:t>.</w:t>
      </w:r>
      <w:r w:rsidR="006952CF" w:rsidRPr="00966E26">
        <w:rPr>
          <w:sz w:val="24"/>
          <w:szCs w:val="24"/>
        </w:rPr>
        <w:t xml:space="preserve"> T</w:t>
      </w:r>
      <w:r w:rsidR="006952CF" w:rsidRPr="00966E26">
        <w:rPr>
          <w:rFonts w:cs="Tahoma"/>
          <w:sz w:val="24"/>
          <w:szCs w:val="24"/>
        </w:rPr>
        <w:t>he consultant will prepare a tentative work plan for the study and include this in their offer. The work plan should set out the timelines of the following activities;</w:t>
      </w:r>
    </w:p>
    <w:p w14:paraId="0935B473" w14:textId="77777777" w:rsidR="006952CF" w:rsidRPr="00966E26" w:rsidRDefault="006952CF" w:rsidP="006952CF">
      <w:pPr>
        <w:pStyle w:val="PlainText"/>
        <w:numPr>
          <w:ilvl w:val="0"/>
          <w:numId w:val="20"/>
        </w:numPr>
        <w:spacing w:after="0"/>
        <w:rPr>
          <w:rFonts w:asciiTheme="minorHAnsi" w:hAnsiTheme="minorHAnsi" w:cs="Tahoma"/>
          <w:sz w:val="24"/>
          <w:szCs w:val="24"/>
        </w:rPr>
      </w:pPr>
      <w:r w:rsidRPr="00966E26">
        <w:rPr>
          <w:rFonts w:asciiTheme="minorHAnsi" w:hAnsiTheme="minorHAnsi" w:cs="Tahoma"/>
          <w:sz w:val="24"/>
          <w:szCs w:val="24"/>
        </w:rPr>
        <w:t>Acquisition and review of secondary data in the office;</w:t>
      </w:r>
    </w:p>
    <w:p w14:paraId="6C5863E3" w14:textId="67F3D799" w:rsidR="006952CF" w:rsidRPr="00966E26" w:rsidRDefault="00ED1D46" w:rsidP="006952CF">
      <w:pPr>
        <w:pStyle w:val="PlainText"/>
        <w:numPr>
          <w:ilvl w:val="0"/>
          <w:numId w:val="20"/>
        </w:numPr>
        <w:spacing w:after="0"/>
        <w:rPr>
          <w:rFonts w:asciiTheme="minorHAnsi" w:hAnsiTheme="minorHAnsi" w:cs="Tahoma"/>
          <w:sz w:val="24"/>
          <w:szCs w:val="24"/>
        </w:rPr>
      </w:pPr>
      <w:r>
        <w:rPr>
          <w:rFonts w:asciiTheme="minorHAnsi" w:hAnsiTheme="minorHAnsi" w:cs="Tahoma"/>
          <w:sz w:val="24"/>
          <w:szCs w:val="24"/>
        </w:rPr>
        <w:t>Assessments/surveys</w:t>
      </w:r>
      <w:r w:rsidR="006952CF" w:rsidRPr="00966E26">
        <w:rPr>
          <w:rFonts w:asciiTheme="minorHAnsi" w:hAnsiTheme="minorHAnsi" w:cs="Tahoma"/>
          <w:sz w:val="24"/>
          <w:szCs w:val="24"/>
        </w:rPr>
        <w:t xml:space="preserve"> and meetings with </w:t>
      </w:r>
      <w:r w:rsidR="00E72DED">
        <w:rPr>
          <w:rFonts w:asciiTheme="minorHAnsi" w:hAnsiTheme="minorHAnsi" w:cs="Tahoma"/>
          <w:sz w:val="24"/>
          <w:szCs w:val="24"/>
        </w:rPr>
        <w:t xml:space="preserve">line ministry and </w:t>
      </w:r>
      <w:r w:rsidR="006952CF" w:rsidRPr="00966E26">
        <w:rPr>
          <w:rFonts w:asciiTheme="minorHAnsi" w:hAnsiTheme="minorHAnsi" w:cs="Tahoma"/>
          <w:sz w:val="24"/>
          <w:szCs w:val="24"/>
        </w:rPr>
        <w:t xml:space="preserve">relevant stakeholders in the field in </w:t>
      </w:r>
      <w:r w:rsidR="00E72DED">
        <w:rPr>
          <w:rFonts w:asciiTheme="minorHAnsi" w:hAnsiTheme="minorHAnsi" w:cs="Tahoma"/>
          <w:sz w:val="24"/>
          <w:szCs w:val="24"/>
        </w:rPr>
        <w:t>Borama district</w:t>
      </w:r>
      <w:r w:rsidR="006952CF" w:rsidRPr="00966E26">
        <w:rPr>
          <w:rFonts w:asciiTheme="minorHAnsi" w:hAnsiTheme="minorHAnsi" w:cs="Tahoma"/>
          <w:sz w:val="24"/>
          <w:szCs w:val="24"/>
        </w:rPr>
        <w:t>;</w:t>
      </w:r>
    </w:p>
    <w:p w14:paraId="15FCD994" w14:textId="77777777" w:rsidR="006952CF" w:rsidRPr="00966E26" w:rsidRDefault="006952CF" w:rsidP="006952CF">
      <w:pPr>
        <w:pStyle w:val="PlainText"/>
        <w:numPr>
          <w:ilvl w:val="0"/>
          <w:numId w:val="20"/>
        </w:numPr>
        <w:spacing w:after="0"/>
        <w:rPr>
          <w:rFonts w:asciiTheme="minorHAnsi" w:hAnsiTheme="minorHAnsi" w:cs="Tahoma"/>
          <w:sz w:val="24"/>
          <w:szCs w:val="24"/>
        </w:rPr>
      </w:pPr>
      <w:r w:rsidRPr="00966E26">
        <w:rPr>
          <w:rFonts w:asciiTheme="minorHAnsi" w:hAnsiTheme="minorHAnsi" w:cs="Tahoma"/>
          <w:sz w:val="24"/>
          <w:szCs w:val="24"/>
        </w:rPr>
        <w:t xml:space="preserve">Data analysis and reporting.  </w:t>
      </w:r>
    </w:p>
    <w:p w14:paraId="2CCE3223" w14:textId="77777777" w:rsidR="00D9138B" w:rsidRDefault="00106473" w:rsidP="00ED1D46">
      <w:pPr>
        <w:rPr>
          <w:sz w:val="24"/>
          <w:szCs w:val="24"/>
        </w:rPr>
      </w:pPr>
      <w:r w:rsidRPr="00966E26">
        <w:rPr>
          <w:sz w:val="24"/>
          <w:szCs w:val="24"/>
        </w:rPr>
        <w:t xml:space="preserve"> </w:t>
      </w:r>
    </w:p>
    <w:p w14:paraId="7BB230E1" w14:textId="1DED1F15" w:rsidR="00106473" w:rsidRPr="00966E26" w:rsidRDefault="00106473" w:rsidP="00ED1D46">
      <w:pPr>
        <w:rPr>
          <w:b/>
          <w:sz w:val="24"/>
          <w:szCs w:val="24"/>
          <w:u w:val="single"/>
        </w:rPr>
      </w:pPr>
      <w:r w:rsidRPr="00966E26">
        <w:rPr>
          <w:b/>
          <w:sz w:val="24"/>
          <w:szCs w:val="24"/>
          <w:u w:val="single"/>
        </w:rPr>
        <w:t>REPORTING</w:t>
      </w:r>
    </w:p>
    <w:p w14:paraId="7E0A31AE" w14:textId="78D550E1" w:rsidR="00106473" w:rsidRPr="00966E26" w:rsidRDefault="00106473" w:rsidP="00B6291B">
      <w:pPr>
        <w:rPr>
          <w:sz w:val="24"/>
          <w:szCs w:val="24"/>
        </w:rPr>
      </w:pPr>
      <w:r w:rsidRPr="00966E26">
        <w:rPr>
          <w:sz w:val="24"/>
          <w:szCs w:val="24"/>
        </w:rPr>
        <w:t xml:space="preserve">The consultant shall </w:t>
      </w:r>
      <w:r w:rsidR="00C35B39" w:rsidRPr="00966E26">
        <w:rPr>
          <w:sz w:val="24"/>
          <w:szCs w:val="24"/>
        </w:rPr>
        <w:t xml:space="preserve">report to the </w:t>
      </w:r>
      <w:r w:rsidR="007C6BD3">
        <w:rPr>
          <w:sz w:val="24"/>
          <w:szCs w:val="24"/>
        </w:rPr>
        <w:t xml:space="preserve">WASH </w:t>
      </w:r>
      <w:r w:rsidR="0099626F">
        <w:rPr>
          <w:sz w:val="24"/>
          <w:szCs w:val="24"/>
        </w:rPr>
        <w:t xml:space="preserve">&amp; Construction </w:t>
      </w:r>
      <w:r w:rsidR="007C6BD3">
        <w:rPr>
          <w:sz w:val="24"/>
          <w:szCs w:val="24"/>
        </w:rPr>
        <w:t xml:space="preserve">Coordinator </w:t>
      </w:r>
      <w:r w:rsidR="006952CF" w:rsidRPr="00966E26">
        <w:rPr>
          <w:sz w:val="24"/>
          <w:szCs w:val="24"/>
        </w:rPr>
        <w:t>or his assigned delegate</w:t>
      </w:r>
      <w:r w:rsidR="001D7147" w:rsidRPr="00966E26">
        <w:rPr>
          <w:sz w:val="24"/>
          <w:szCs w:val="24"/>
        </w:rPr>
        <w:t>.</w:t>
      </w:r>
    </w:p>
    <w:p w14:paraId="6820C97C" w14:textId="3A58AB4E" w:rsidR="00966E26" w:rsidRPr="00966E26" w:rsidRDefault="00966E26" w:rsidP="00966E26">
      <w:pPr>
        <w:pStyle w:val="BodyText"/>
        <w:rPr>
          <w:rFonts w:asciiTheme="minorHAnsi" w:hAnsiTheme="minorHAnsi"/>
          <w:sz w:val="24"/>
          <w:szCs w:val="24"/>
        </w:rPr>
      </w:pPr>
      <w:r w:rsidRPr="00966E26">
        <w:rPr>
          <w:rFonts w:asciiTheme="minorHAnsi" w:hAnsiTheme="minorHAnsi"/>
          <w:sz w:val="24"/>
          <w:szCs w:val="24"/>
        </w:rPr>
        <w:t>The final report will be a comprehensive account of the whole Consultancy</w:t>
      </w:r>
      <w:r w:rsidR="00396550">
        <w:rPr>
          <w:rFonts w:asciiTheme="minorHAnsi" w:hAnsiTheme="minorHAnsi"/>
          <w:sz w:val="24"/>
          <w:szCs w:val="24"/>
        </w:rPr>
        <w:t xml:space="preserve"> service</w:t>
      </w:r>
      <w:r w:rsidRPr="00966E26">
        <w:rPr>
          <w:rFonts w:asciiTheme="minorHAnsi" w:hAnsiTheme="minorHAnsi"/>
          <w:sz w:val="24"/>
          <w:szCs w:val="24"/>
        </w:rPr>
        <w:t>, to professional standard</w:t>
      </w:r>
      <w:r w:rsidRPr="00966E26">
        <w:rPr>
          <w:rFonts w:asciiTheme="minorHAnsi" w:hAnsiTheme="minorHAnsi"/>
          <w:color w:val="000000"/>
          <w:sz w:val="24"/>
          <w:szCs w:val="24"/>
        </w:rPr>
        <w:t>.</w:t>
      </w:r>
      <w:r w:rsidRPr="00966E26">
        <w:rPr>
          <w:rFonts w:asciiTheme="minorHAnsi" w:hAnsiTheme="minorHAnsi"/>
          <w:sz w:val="24"/>
          <w:szCs w:val="24"/>
        </w:rPr>
        <w:t xml:space="preserve"> It will review the existing literature and other relevant information, such as drilling logs, satellite images, etc. The report shall include all field data, interpretations and justifications, hydrogeological evaluations, conclusions and recommendations relating to the investigated area. In addition, appropriate maps, diagrams and data plots shall be presented.</w:t>
      </w:r>
    </w:p>
    <w:p w14:paraId="4CDE7BD4" w14:textId="250DC0AB" w:rsidR="00966E26" w:rsidRPr="00966E26" w:rsidRDefault="00966E26" w:rsidP="00966E26">
      <w:pPr>
        <w:pStyle w:val="BodyText"/>
        <w:rPr>
          <w:rFonts w:asciiTheme="minorHAnsi" w:hAnsiTheme="minorHAnsi" w:cs="Tahoma"/>
          <w:sz w:val="24"/>
          <w:szCs w:val="24"/>
        </w:rPr>
      </w:pPr>
      <w:r w:rsidRPr="00966E26">
        <w:rPr>
          <w:rFonts w:asciiTheme="minorHAnsi" w:hAnsiTheme="minorHAnsi" w:cs="Tahoma"/>
          <w:sz w:val="24"/>
          <w:szCs w:val="24"/>
        </w:rPr>
        <w:t xml:space="preserve">The reports must be prepared in simple and clear English. The draft reports should be submitted within </w:t>
      </w:r>
      <w:r w:rsidR="002E14BE">
        <w:rPr>
          <w:rFonts w:asciiTheme="minorHAnsi" w:hAnsiTheme="minorHAnsi" w:cs="Tahoma"/>
          <w:sz w:val="24"/>
          <w:szCs w:val="24"/>
        </w:rPr>
        <w:t>4</w:t>
      </w:r>
      <w:r w:rsidRPr="00966E26">
        <w:rPr>
          <w:rFonts w:asciiTheme="minorHAnsi" w:hAnsiTheme="minorHAnsi" w:cs="Tahoma"/>
          <w:sz w:val="24"/>
          <w:szCs w:val="24"/>
        </w:rPr>
        <w:t xml:space="preserve"> days after completion of </w:t>
      </w:r>
      <w:r w:rsidR="00396550">
        <w:rPr>
          <w:rFonts w:asciiTheme="minorHAnsi" w:hAnsiTheme="minorHAnsi" w:cs="Tahoma"/>
          <w:sz w:val="24"/>
          <w:szCs w:val="24"/>
        </w:rPr>
        <w:t xml:space="preserve">the </w:t>
      </w:r>
      <w:r w:rsidRPr="00966E26">
        <w:rPr>
          <w:rFonts w:asciiTheme="minorHAnsi" w:hAnsiTheme="minorHAnsi" w:cs="Tahoma"/>
          <w:sz w:val="24"/>
          <w:szCs w:val="24"/>
        </w:rPr>
        <w:t>field work. The final reports must be submitted within 3 days of getting feedback from Concern Worldwide. The final reports will be drawn up in 3 copies and submitted also in soft copy (i</w:t>
      </w:r>
      <w:r w:rsidR="00396550">
        <w:rPr>
          <w:rFonts w:asciiTheme="minorHAnsi" w:hAnsiTheme="minorHAnsi" w:cs="Tahoma"/>
          <w:sz w:val="24"/>
          <w:szCs w:val="24"/>
        </w:rPr>
        <w:t xml:space="preserve">n MS WORD and PDF Formats) </w:t>
      </w:r>
      <w:proofErr w:type="gramStart"/>
      <w:r w:rsidR="00396550">
        <w:rPr>
          <w:rFonts w:asciiTheme="minorHAnsi" w:hAnsiTheme="minorHAnsi" w:cs="Tahoma"/>
          <w:sz w:val="24"/>
          <w:szCs w:val="24"/>
        </w:rPr>
        <w:t xml:space="preserve">to </w:t>
      </w:r>
      <w:r w:rsidRPr="00966E26">
        <w:rPr>
          <w:rFonts w:asciiTheme="minorHAnsi" w:hAnsiTheme="minorHAnsi" w:cs="Tahoma"/>
          <w:sz w:val="24"/>
          <w:szCs w:val="24"/>
        </w:rPr>
        <w:t xml:space="preserve"> Concern</w:t>
      </w:r>
      <w:proofErr w:type="gramEnd"/>
      <w:r w:rsidRPr="00966E26">
        <w:rPr>
          <w:rFonts w:asciiTheme="minorHAnsi" w:hAnsiTheme="minorHAnsi" w:cs="Tahoma"/>
          <w:sz w:val="24"/>
          <w:szCs w:val="24"/>
        </w:rPr>
        <w:t xml:space="preserve"> Worldwide for approval. Final payment to the Consultant shall be made upon app</w:t>
      </w:r>
      <w:r w:rsidR="00396550">
        <w:rPr>
          <w:rFonts w:asciiTheme="minorHAnsi" w:hAnsiTheme="minorHAnsi" w:cs="Tahoma"/>
          <w:sz w:val="24"/>
          <w:szCs w:val="24"/>
        </w:rPr>
        <w:t xml:space="preserve">roval of the final report </w:t>
      </w:r>
      <w:proofErr w:type="gramStart"/>
      <w:r w:rsidR="00396550">
        <w:rPr>
          <w:rFonts w:asciiTheme="minorHAnsi" w:hAnsiTheme="minorHAnsi" w:cs="Tahoma"/>
          <w:sz w:val="24"/>
          <w:szCs w:val="24"/>
        </w:rPr>
        <w:t xml:space="preserve">by </w:t>
      </w:r>
      <w:r w:rsidRPr="00966E26">
        <w:rPr>
          <w:rFonts w:asciiTheme="minorHAnsi" w:hAnsiTheme="minorHAnsi" w:cs="Tahoma"/>
          <w:sz w:val="24"/>
          <w:szCs w:val="24"/>
        </w:rPr>
        <w:t xml:space="preserve"> Concern</w:t>
      </w:r>
      <w:proofErr w:type="gramEnd"/>
      <w:r w:rsidRPr="00966E26">
        <w:rPr>
          <w:rFonts w:asciiTheme="minorHAnsi" w:hAnsiTheme="minorHAnsi" w:cs="Tahoma"/>
          <w:sz w:val="24"/>
          <w:szCs w:val="24"/>
        </w:rPr>
        <w:t xml:space="preserve"> Worldwide.</w:t>
      </w:r>
    </w:p>
    <w:p w14:paraId="0E414F6E" w14:textId="77777777" w:rsidR="00966E26" w:rsidRPr="00966E26" w:rsidRDefault="00966E26" w:rsidP="00966E26">
      <w:pPr>
        <w:pStyle w:val="BodyText"/>
        <w:rPr>
          <w:rFonts w:asciiTheme="minorHAnsi" w:hAnsiTheme="minorHAnsi" w:cs="Tahoma"/>
          <w:sz w:val="24"/>
          <w:szCs w:val="24"/>
        </w:rPr>
      </w:pPr>
      <w:r w:rsidRPr="00966E26">
        <w:rPr>
          <w:rFonts w:asciiTheme="minorHAnsi" w:hAnsiTheme="minorHAnsi" w:cs="Tahoma"/>
          <w:sz w:val="24"/>
          <w:szCs w:val="24"/>
        </w:rPr>
        <w:t>The following report format will be adhered to for the Hydrogeological survey report:</w:t>
      </w:r>
    </w:p>
    <w:p w14:paraId="7A90F983" w14:textId="77777777" w:rsidR="00966E26" w:rsidRPr="00966E26" w:rsidRDefault="00966E26" w:rsidP="00966E26">
      <w:pPr>
        <w:pStyle w:val="ListBullet"/>
        <w:numPr>
          <w:ilvl w:val="0"/>
          <w:numId w:val="0"/>
        </w:numPr>
        <w:spacing w:after="0"/>
        <w:ind w:left="373" w:hanging="283"/>
        <w:rPr>
          <w:rFonts w:asciiTheme="minorHAnsi" w:hAnsiTheme="minorHAnsi" w:cs="Tahoma"/>
          <w:szCs w:val="24"/>
        </w:rPr>
      </w:pPr>
      <w:r w:rsidRPr="00966E26">
        <w:rPr>
          <w:rFonts w:asciiTheme="minorHAnsi" w:hAnsiTheme="minorHAnsi" w:cs="Tahoma"/>
          <w:szCs w:val="24"/>
        </w:rPr>
        <w:t>(</w:t>
      </w:r>
      <w:proofErr w:type="spellStart"/>
      <w:r w:rsidRPr="00966E26">
        <w:rPr>
          <w:rFonts w:asciiTheme="minorHAnsi" w:hAnsiTheme="minorHAnsi" w:cs="Tahoma"/>
          <w:szCs w:val="24"/>
        </w:rPr>
        <w:t>i</w:t>
      </w:r>
      <w:proofErr w:type="spellEnd"/>
      <w:r w:rsidRPr="00966E26">
        <w:rPr>
          <w:rFonts w:asciiTheme="minorHAnsi" w:hAnsiTheme="minorHAnsi" w:cs="Tahoma"/>
          <w:szCs w:val="24"/>
        </w:rPr>
        <w:t xml:space="preserve">) </w:t>
      </w:r>
      <w:r w:rsidRPr="00966E26">
        <w:rPr>
          <w:rFonts w:asciiTheme="minorHAnsi" w:hAnsiTheme="minorHAnsi" w:cs="Tahoma"/>
          <w:szCs w:val="24"/>
        </w:rPr>
        <w:tab/>
        <w:t xml:space="preserve">Cover page: </w:t>
      </w:r>
    </w:p>
    <w:p w14:paraId="26C10C87" w14:textId="77777777" w:rsidR="00966E26" w:rsidRPr="00966E26" w:rsidRDefault="00966E26" w:rsidP="00966E26">
      <w:pPr>
        <w:pStyle w:val="ListBullet"/>
        <w:numPr>
          <w:ilvl w:val="0"/>
          <w:numId w:val="22"/>
        </w:numPr>
        <w:spacing w:after="0"/>
        <w:rPr>
          <w:rFonts w:asciiTheme="minorHAnsi" w:hAnsiTheme="minorHAnsi" w:cs="Tahoma"/>
          <w:szCs w:val="24"/>
        </w:rPr>
      </w:pPr>
      <w:r w:rsidRPr="00966E26">
        <w:rPr>
          <w:rFonts w:asciiTheme="minorHAnsi" w:hAnsiTheme="minorHAnsi" w:cs="Tahoma"/>
          <w:szCs w:val="24"/>
        </w:rPr>
        <w:t xml:space="preserve">Title of the study with the logos of Concern Worldwide and the donor </w:t>
      </w:r>
    </w:p>
    <w:p w14:paraId="570A6D49" w14:textId="77777777" w:rsidR="00966E26" w:rsidRPr="00966E26" w:rsidRDefault="00966E26" w:rsidP="00966E26">
      <w:pPr>
        <w:pStyle w:val="ListBullet"/>
        <w:numPr>
          <w:ilvl w:val="0"/>
          <w:numId w:val="22"/>
        </w:numPr>
        <w:spacing w:after="0"/>
        <w:rPr>
          <w:rFonts w:asciiTheme="minorHAnsi" w:hAnsiTheme="minorHAnsi" w:cs="Tahoma"/>
          <w:szCs w:val="24"/>
        </w:rPr>
      </w:pPr>
      <w:r w:rsidRPr="00966E26">
        <w:rPr>
          <w:rFonts w:asciiTheme="minorHAnsi" w:hAnsiTheme="minorHAnsi" w:cs="Tahoma"/>
          <w:szCs w:val="24"/>
        </w:rPr>
        <w:t>Consultant’s details: name and contact</w:t>
      </w:r>
    </w:p>
    <w:p w14:paraId="460F65FB" w14:textId="77777777" w:rsidR="00966E26" w:rsidRPr="00966E26" w:rsidRDefault="00966E26" w:rsidP="00966E26">
      <w:pPr>
        <w:pStyle w:val="ListBullet"/>
        <w:numPr>
          <w:ilvl w:val="0"/>
          <w:numId w:val="22"/>
        </w:numPr>
        <w:spacing w:after="0"/>
        <w:rPr>
          <w:rFonts w:asciiTheme="minorHAnsi" w:hAnsiTheme="minorHAnsi" w:cs="Tahoma"/>
          <w:szCs w:val="24"/>
        </w:rPr>
      </w:pPr>
      <w:r w:rsidRPr="00966E26">
        <w:rPr>
          <w:rFonts w:asciiTheme="minorHAnsi" w:hAnsiTheme="minorHAnsi" w:cs="Tahoma"/>
          <w:szCs w:val="24"/>
        </w:rPr>
        <w:t>Date of the study</w:t>
      </w:r>
      <w:r w:rsidR="002E14BE">
        <w:rPr>
          <w:rFonts w:asciiTheme="minorHAnsi" w:hAnsiTheme="minorHAnsi" w:cs="Tahoma"/>
          <w:szCs w:val="24"/>
        </w:rPr>
        <w:t xml:space="preserve"> and location</w:t>
      </w:r>
    </w:p>
    <w:p w14:paraId="57C82D91" w14:textId="77777777" w:rsidR="00966E26" w:rsidRPr="00966E26" w:rsidRDefault="00966E26" w:rsidP="00966E26">
      <w:pPr>
        <w:pStyle w:val="ListBullet"/>
        <w:numPr>
          <w:ilvl w:val="0"/>
          <w:numId w:val="0"/>
        </w:numPr>
        <w:tabs>
          <w:tab w:val="left" w:pos="709"/>
        </w:tabs>
        <w:spacing w:after="0"/>
        <w:ind w:left="373" w:hanging="283"/>
        <w:rPr>
          <w:rFonts w:asciiTheme="minorHAnsi" w:hAnsiTheme="minorHAnsi" w:cs="Tahoma"/>
          <w:szCs w:val="24"/>
        </w:rPr>
      </w:pPr>
      <w:r w:rsidRPr="00966E26">
        <w:rPr>
          <w:rFonts w:asciiTheme="minorHAnsi" w:hAnsiTheme="minorHAnsi" w:cs="Tahoma"/>
          <w:szCs w:val="24"/>
        </w:rPr>
        <w:t>(ii)</w:t>
      </w:r>
      <w:r w:rsidRPr="00966E26">
        <w:rPr>
          <w:rFonts w:asciiTheme="minorHAnsi" w:hAnsiTheme="minorHAnsi" w:cs="Tahoma"/>
          <w:szCs w:val="24"/>
        </w:rPr>
        <w:tab/>
      </w:r>
      <w:r w:rsidRPr="00966E26">
        <w:rPr>
          <w:rFonts w:asciiTheme="minorHAnsi" w:hAnsiTheme="minorHAnsi" w:cs="Tahoma"/>
          <w:szCs w:val="24"/>
        </w:rPr>
        <w:tab/>
        <w:t>Table of contents</w:t>
      </w:r>
    </w:p>
    <w:p w14:paraId="3588F648" w14:textId="77777777" w:rsidR="00966E26" w:rsidRPr="00966E26" w:rsidRDefault="00966E26" w:rsidP="00966E26">
      <w:pPr>
        <w:pStyle w:val="ListBullet"/>
        <w:numPr>
          <w:ilvl w:val="0"/>
          <w:numId w:val="0"/>
        </w:numPr>
        <w:spacing w:after="0"/>
        <w:ind w:left="373" w:hanging="283"/>
        <w:rPr>
          <w:rFonts w:asciiTheme="minorHAnsi" w:hAnsiTheme="minorHAnsi" w:cs="Tahoma"/>
          <w:szCs w:val="24"/>
        </w:rPr>
      </w:pPr>
      <w:r w:rsidRPr="00966E26">
        <w:rPr>
          <w:rFonts w:asciiTheme="minorHAnsi" w:hAnsiTheme="minorHAnsi" w:cs="Tahoma"/>
          <w:szCs w:val="24"/>
        </w:rPr>
        <w:t>(iii)</w:t>
      </w:r>
      <w:r w:rsidRPr="00966E26">
        <w:rPr>
          <w:rFonts w:asciiTheme="minorHAnsi" w:hAnsiTheme="minorHAnsi" w:cs="Tahoma"/>
          <w:szCs w:val="24"/>
        </w:rPr>
        <w:tab/>
        <w:t>Executive summary, max 2 pages</w:t>
      </w:r>
    </w:p>
    <w:p w14:paraId="625D037E" w14:textId="77777777" w:rsidR="00966E26" w:rsidRPr="00966E26" w:rsidRDefault="00966E26" w:rsidP="00966E26">
      <w:pPr>
        <w:pStyle w:val="ListBullet"/>
        <w:numPr>
          <w:ilvl w:val="0"/>
          <w:numId w:val="23"/>
        </w:numPr>
        <w:spacing w:after="0"/>
        <w:rPr>
          <w:rFonts w:asciiTheme="minorHAnsi" w:hAnsiTheme="minorHAnsi" w:cs="Tahoma"/>
          <w:szCs w:val="24"/>
        </w:rPr>
      </w:pPr>
      <w:r w:rsidRPr="00966E26">
        <w:rPr>
          <w:rFonts w:asciiTheme="minorHAnsi" w:hAnsiTheme="minorHAnsi" w:cs="Tahoma"/>
          <w:szCs w:val="24"/>
        </w:rPr>
        <w:t>Brief description of the assignment</w:t>
      </w:r>
    </w:p>
    <w:p w14:paraId="255BE2B9" w14:textId="77777777" w:rsidR="00966E26" w:rsidRPr="00966E26" w:rsidRDefault="00966E26" w:rsidP="00966E26">
      <w:pPr>
        <w:pStyle w:val="ListBullet"/>
        <w:numPr>
          <w:ilvl w:val="0"/>
          <w:numId w:val="23"/>
        </w:numPr>
        <w:spacing w:after="0"/>
        <w:rPr>
          <w:rFonts w:asciiTheme="minorHAnsi" w:hAnsiTheme="minorHAnsi" w:cs="Tahoma"/>
          <w:szCs w:val="24"/>
        </w:rPr>
      </w:pPr>
      <w:r w:rsidRPr="00966E26">
        <w:rPr>
          <w:rFonts w:asciiTheme="minorHAnsi" w:hAnsiTheme="minorHAnsi" w:cs="Tahoma"/>
          <w:szCs w:val="24"/>
        </w:rPr>
        <w:t>Objectives of the consultancy, methodology and duration of the study</w:t>
      </w:r>
    </w:p>
    <w:p w14:paraId="46B0C1A3" w14:textId="1A63137A" w:rsidR="00966E26" w:rsidRPr="00396550" w:rsidRDefault="00966E26" w:rsidP="00396550">
      <w:pPr>
        <w:pStyle w:val="ListBullet"/>
        <w:numPr>
          <w:ilvl w:val="0"/>
          <w:numId w:val="23"/>
        </w:numPr>
        <w:spacing w:after="0"/>
        <w:rPr>
          <w:rFonts w:asciiTheme="minorHAnsi" w:hAnsiTheme="minorHAnsi" w:cs="Tahoma"/>
          <w:szCs w:val="24"/>
        </w:rPr>
      </w:pPr>
      <w:r w:rsidRPr="00966E26">
        <w:rPr>
          <w:rFonts w:asciiTheme="minorHAnsi" w:hAnsiTheme="minorHAnsi" w:cs="Tahoma"/>
          <w:szCs w:val="24"/>
        </w:rPr>
        <w:t>Main findings, conclusions and recommendations</w:t>
      </w:r>
    </w:p>
    <w:p w14:paraId="06015C44" w14:textId="46B87661" w:rsidR="00966E26" w:rsidRDefault="00396550" w:rsidP="00966E26">
      <w:pPr>
        <w:pStyle w:val="ListBullet"/>
        <w:numPr>
          <w:ilvl w:val="0"/>
          <w:numId w:val="0"/>
        </w:numPr>
        <w:spacing w:after="0"/>
        <w:rPr>
          <w:rFonts w:asciiTheme="minorHAnsi" w:hAnsiTheme="minorHAnsi" w:cs="Tahoma"/>
          <w:szCs w:val="24"/>
        </w:rPr>
      </w:pPr>
      <w:r>
        <w:rPr>
          <w:rFonts w:asciiTheme="minorHAnsi" w:hAnsiTheme="minorHAnsi" w:cs="Tahoma"/>
          <w:szCs w:val="24"/>
        </w:rPr>
        <w:t xml:space="preserve"> </w:t>
      </w:r>
      <w:proofErr w:type="gramStart"/>
      <w:r w:rsidR="00966E26" w:rsidRPr="00966E26">
        <w:rPr>
          <w:rFonts w:asciiTheme="minorHAnsi" w:hAnsiTheme="minorHAnsi" w:cs="Tahoma"/>
          <w:szCs w:val="24"/>
        </w:rPr>
        <w:t>(iv)</w:t>
      </w:r>
      <w:r w:rsidR="00966E26" w:rsidRPr="00966E26">
        <w:rPr>
          <w:rFonts w:asciiTheme="minorHAnsi" w:hAnsiTheme="minorHAnsi" w:cs="Tahoma"/>
          <w:szCs w:val="24"/>
        </w:rPr>
        <w:tab/>
        <w:t>Main</w:t>
      </w:r>
      <w:proofErr w:type="gramEnd"/>
      <w:r w:rsidR="00966E26" w:rsidRPr="00966E26">
        <w:rPr>
          <w:rFonts w:asciiTheme="minorHAnsi" w:hAnsiTheme="minorHAnsi" w:cs="Tahoma"/>
          <w:szCs w:val="24"/>
        </w:rPr>
        <w:t xml:space="preserve"> body of the report, max 15 pages</w:t>
      </w:r>
      <w:r>
        <w:rPr>
          <w:rFonts w:asciiTheme="minorHAnsi" w:hAnsiTheme="minorHAnsi" w:cs="Tahoma"/>
          <w:szCs w:val="24"/>
        </w:rPr>
        <w:t>.</w:t>
      </w:r>
    </w:p>
    <w:p w14:paraId="33A16D3D" w14:textId="20760EDE" w:rsidR="00966E26" w:rsidRPr="00966E26" w:rsidRDefault="00966E26" w:rsidP="00396550">
      <w:pPr>
        <w:pStyle w:val="ListBullet"/>
        <w:numPr>
          <w:ilvl w:val="0"/>
          <w:numId w:val="0"/>
        </w:numPr>
        <w:spacing w:after="0"/>
        <w:ind w:left="142" w:hanging="52"/>
        <w:rPr>
          <w:rFonts w:asciiTheme="minorHAnsi" w:hAnsiTheme="minorHAnsi" w:cs="Tahoma"/>
          <w:szCs w:val="24"/>
        </w:rPr>
      </w:pPr>
      <w:r w:rsidRPr="00966E26">
        <w:rPr>
          <w:rFonts w:asciiTheme="minorHAnsi" w:hAnsiTheme="minorHAnsi" w:cs="Tahoma"/>
          <w:szCs w:val="24"/>
        </w:rPr>
        <w:t xml:space="preserve">It will provide comprehensive details of the points listed in the Executive Summary. It will contain a description of the findings and an analysis or interpretation of the data collected. </w:t>
      </w:r>
      <w:r w:rsidRPr="00966E26">
        <w:rPr>
          <w:rFonts w:asciiTheme="minorHAnsi" w:hAnsiTheme="minorHAnsi" w:cs="Tahoma"/>
          <w:szCs w:val="24"/>
        </w:rPr>
        <w:lastRenderedPageBreak/>
        <w:t xml:space="preserve">It will include a detailed description of the approach and methodology of the survey/assessment.  Conclusions and recommendations should be clear and practical based on the local context. </w:t>
      </w:r>
    </w:p>
    <w:p w14:paraId="52E88ADC" w14:textId="77777777" w:rsidR="00966E26" w:rsidRPr="00966E26" w:rsidRDefault="00966E26" w:rsidP="00966E26">
      <w:pPr>
        <w:pStyle w:val="ListBullet"/>
        <w:numPr>
          <w:ilvl w:val="0"/>
          <w:numId w:val="0"/>
        </w:numPr>
        <w:spacing w:after="0"/>
        <w:ind w:left="373" w:hanging="283"/>
        <w:rPr>
          <w:rFonts w:asciiTheme="minorHAnsi" w:hAnsiTheme="minorHAnsi" w:cs="Tahoma"/>
          <w:szCs w:val="24"/>
        </w:rPr>
      </w:pPr>
      <w:r w:rsidRPr="00966E26">
        <w:rPr>
          <w:rFonts w:asciiTheme="minorHAnsi" w:hAnsiTheme="minorHAnsi" w:cs="Tahoma"/>
          <w:szCs w:val="24"/>
        </w:rPr>
        <w:t>(v)</w:t>
      </w:r>
      <w:r w:rsidRPr="00966E26">
        <w:rPr>
          <w:rFonts w:asciiTheme="minorHAnsi" w:hAnsiTheme="minorHAnsi" w:cs="Tahoma"/>
          <w:szCs w:val="24"/>
        </w:rPr>
        <w:tab/>
        <w:t xml:space="preserve">Annexes </w:t>
      </w:r>
    </w:p>
    <w:p w14:paraId="3E2401A0" w14:textId="77777777" w:rsidR="00966E26" w:rsidRPr="00966E26" w:rsidRDefault="00966E26" w:rsidP="00966E26">
      <w:pPr>
        <w:pStyle w:val="ListBullet"/>
        <w:numPr>
          <w:ilvl w:val="0"/>
          <w:numId w:val="24"/>
        </w:numPr>
        <w:spacing w:after="0"/>
        <w:rPr>
          <w:rFonts w:asciiTheme="minorHAnsi" w:hAnsiTheme="minorHAnsi" w:cs="Tahoma"/>
          <w:szCs w:val="24"/>
        </w:rPr>
      </w:pPr>
      <w:r w:rsidRPr="00966E26">
        <w:rPr>
          <w:rFonts w:asciiTheme="minorHAnsi" w:hAnsiTheme="minorHAnsi" w:cs="Tahoma"/>
          <w:szCs w:val="24"/>
        </w:rPr>
        <w:t xml:space="preserve">Terms of Reference; </w:t>
      </w:r>
    </w:p>
    <w:p w14:paraId="065F1997" w14:textId="77777777" w:rsidR="00966E26" w:rsidRPr="00966E26" w:rsidRDefault="00966E26" w:rsidP="00966E26">
      <w:pPr>
        <w:pStyle w:val="ListBullet"/>
        <w:numPr>
          <w:ilvl w:val="0"/>
          <w:numId w:val="24"/>
        </w:numPr>
        <w:spacing w:after="0"/>
        <w:rPr>
          <w:rFonts w:asciiTheme="minorHAnsi" w:hAnsiTheme="minorHAnsi" w:cs="Tahoma"/>
          <w:szCs w:val="24"/>
        </w:rPr>
      </w:pPr>
      <w:r w:rsidRPr="00966E26">
        <w:rPr>
          <w:rFonts w:asciiTheme="minorHAnsi" w:hAnsiTheme="minorHAnsi" w:cs="Tahoma"/>
          <w:szCs w:val="24"/>
        </w:rPr>
        <w:t>Werner profiles and VES Data;</w:t>
      </w:r>
    </w:p>
    <w:p w14:paraId="09656DC1" w14:textId="77777777" w:rsidR="00966E26" w:rsidRPr="00966E26" w:rsidRDefault="00966E26" w:rsidP="00966E26">
      <w:pPr>
        <w:pStyle w:val="ListBullet"/>
        <w:numPr>
          <w:ilvl w:val="0"/>
          <w:numId w:val="24"/>
        </w:numPr>
        <w:spacing w:after="0"/>
        <w:rPr>
          <w:rFonts w:asciiTheme="minorHAnsi" w:hAnsiTheme="minorHAnsi" w:cs="Tahoma"/>
          <w:szCs w:val="24"/>
        </w:rPr>
      </w:pPr>
      <w:r w:rsidRPr="00966E26">
        <w:rPr>
          <w:rFonts w:asciiTheme="minorHAnsi" w:hAnsiTheme="minorHAnsi" w:cs="Tahoma"/>
          <w:szCs w:val="24"/>
        </w:rPr>
        <w:t xml:space="preserve">List of literature and documents consulted; </w:t>
      </w:r>
    </w:p>
    <w:p w14:paraId="13304BEC" w14:textId="77777777" w:rsidR="00966E26" w:rsidRPr="00966E26" w:rsidRDefault="00966E26" w:rsidP="00966E26">
      <w:pPr>
        <w:pStyle w:val="ListBullet"/>
        <w:numPr>
          <w:ilvl w:val="0"/>
          <w:numId w:val="24"/>
        </w:numPr>
        <w:spacing w:after="0"/>
        <w:rPr>
          <w:rFonts w:asciiTheme="minorHAnsi" w:hAnsiTheme="minorHAnsi" w:cs="Tahoma"/>
          <w:szCs w:val="24"/>
        </w:rPr>
      </w:pPr>
      <w:r w:rsidRPr="00966E26">
        <w:rPr>
          <w:rFonts w:asciiTheme="minorHAnsi" w:hAnsiTheme="minorHAnsi" w:cs="Tahoma"/>
          <w:szCs w:val="24"/>
        </w:rPr>
        <w:t xml:space="preserve">List of persons / organizations consulted; </w:t>
      </w:r>
    </w:p>
    <w:p w14:paraId="3EDD6929" w14:textId="77777777" w:rsidR="00966E26" w:rsidRPr="00966E26" w:rsidRDefault="00966E26" w:rsidP="00966E26">
      <w:pPr>
        <w:pStyle w:val="ListBullet"/>
        <w:numPr>
          <w:ilvl w:val="0"/>
          <w:numId w:val="24"/>
        </w:numPr>
        <w:spacing w:after="0"/>
        <w:rPr>
          <w:rFonts w:asciiTheme="minorHAnsi" w:hAnsiTheme="minorHAnsi" w:cs="Tahoma"/>
          <w:szCs w:val="24"/>
        </w:rPr>
      </w:pPr>
      <w:r w:rsidRPr="00966E26">
        <w:rPr>
          <w:rFonts w:asciiTheme="minorHAnsi" w:hAnsiTheme="minorHAnsi" w:cs="Tahoma"/>
          <w:szCs w:val="24"/>
        </w:rPr>
        <w:t xml:space="preserve">List of places / sites visited; </w:t>
      </w:r>
    </w:p>
    <w:p w14:paraId="4F182E39" w14:textId="77777777" w:rsidR="00966E26" w:rsidRPr="00966E26" w:rsidRDefault="00966E26" w:rsidP="00966E26">
      <w:pPr>
        <w:pStyle w:val="ListBullet"/>
        <w:numPr>
          <w:ilvl w:val="0"/>
          <w:numId w:val="24"/>
        </w:numPr>
        <w:spacing w:after="0"/>
        <w:rPr>
          <w:rFonts w:asciiTheme="minorHAnsi" w:hAnsiTheme="minorHAnsi" w:cs="Tahoma"/>
          <w:szCs w:val="24"/>
        </w:rPr>
      </w:pPr>
      <w:r w:rsidRPr="00966E26">
        <w:rPr>
          <w:rFonts w:asciiTheme="minorHAnsi" w:hAnsiTheme="minorHAnsi" w:cs="Tahoma"/>
          <w:szCs w:val="24"/>
        </w:rPr>
        <w:t>Tools / materials used in the assignment;</w:t>
      </w:r>
    </w:p>
    <w:p w14:paraId="6DB222DC" w14:textId="77777777" w:rsidR="00966E26" w:rsidRPr="00966E26" w:rsidRDefault="00966E26" w:rsidP="00966E26">
      <w:pPr>
        <w:pStyle w:val="ListBullet"/>
        <w:numPr>
          <w:ilvl w:val="0"/>
          <w:numId w:val="24"/>
        </w:numPr>
        <w:spacing w:after="0"/>
        <w:rPr>
          <w:rFonts w:asciiTheme="minorHAnsi" w:hAnsiTheme="minorHAnsi" w:cs="Tahoma"/>
          <w:szCs w:val="24"/>
        </w:rPr>
      </w:pPr>
      <w:r w:rsidRPr="00966E26">
        <w:rPr>
          <w:rFonts w:asciiTheme="minorHAnsi" w:hAnsiTheme="minorHAnsi" w:cs="Tahoma"/>
          <w:szCs w:val="24"/>
        </w:rPr>
        <w:t>Sketch Maps for all the sites investigated and clear indication of the recommended and an alternative site.</w:t>
      </w:r>
    </w:p>
    <w:p w14:paraId="65F0502D" w14:textId="77777777" w:rsidR="00966E26" w:rsidRPr="000A2042" w:rsidRDefault="00966E26" w:rsidP="00966E26">
      <w:pPr>
        <w:pStyle w:val="ListBullet"/>
        <w:numPr>
          <w:ilvl w:val="0"/>
          <w:numId w:val="24"/>
        </w:numPr>
        <w:spacing w:after="0"/>
        <w:rPr>
          <w:rFonts w:asciiTheme="minorHAnsi" w:hAnsiTheme="minorHAnsi" w:cs="Tahoma"/>
          <w:szCs w:val="24"/>
        </w:rPr>
      </w:pPr>
      <w:r w:rsidRPr="00966E26">
        <w:rPr>
          <w:rFonts w:asciiTheme="minorHAnsi" w:hAnsiTheme="minorHAnsi" w:cs="Tahoma"/>
          <w:szCs w:val="24"/>
        </w:rPr>
        <w:t xml:space="preserve">BOQs </w:t>
      </w:r>
      <w:r w:rsidRPr="000A2042">
        <w:rPr>
          <w:rFonts w:asciiTheme="minorHAnsi" w:hAnsiTheme="minorHAnsi" w:cs="Tahoma"/>
          <w:szCs w:val="24"/>
        </w:rPr>
        <w:t xml:space="preserve">and cost estimates for drilling and construction of the borehole which must be quoted in USD. </w:t>
      </w:r>
    </w:p>
    <w:p w14:paraId="4F40AABC" w14:textId="6982CC91" w:rsidR="00966E26" w:rsidRDefault="00966E26" w:rsidP="00966E26">
      <w:pPr>
        <w:pStyle w:val="ListBullet"/>
        <w:numPr>
          <w:ilvl w:val="0"/>
          <w:numId w:val="24"/>
        </w:numPr>
        <w:spacing w:after="0"/>
        <w:rPr>
          <w:rFonts w:asciiTheme="minorHAnsi" w:hAnsiTheme="minorHAnsi" w:cs="Tahoma"/>
          <w:szCs w:val="24"/>
        </w:rPr>
      </w:pPr>
      <w:r w:rsidRPr="000A2042">
        <w:rPr>
          <w:rFonts w:asciiTheme="minorHAnsi" w:hAnsiTheme="minorHAnsi" w:cs="Tahoma"/>
          <w:szCs w:val="24"/>
        </w:rPr>
        <w:t>Photos taken during</w:t>
      </w:r>
      <w:r w:rsidRPr="00966E26">
        <w:rPr>
          <w:rFonts w:asciiTheme="minorHAnsi" w:hAnsiTheme="minorHAnsi" w:cs="Tahoma"/>
          <w:szCs w:val="24"/>
        </w:rPr>
        <w:t xml:space="preserve"> the survey with one showing the exact clearly marked site selected for drilling of the borehole</w:t>
      </w:r>
      <w:r w:rsidR="00DC274C">
        <w:rPr>
          <w:rFonts w:asciiTheme="minorHAnsi" w:hAnsiTheme="minorHAnsi" w:cs="Tahoma"/>
          <w:szCs w:val="24"/>
        </w:rPr>
        <w:t>. The photos should be taken using GPS camera.</w:t>
      </w:r>
    </w:p>
    <w:p w14:paraId="59EED3CE" w14:textId="77777777" w:rsidR="00DC274C" w:rsidRPr="00966E26" w:rsidRDefault="00DC274C" w:rsidP="00DC274C">
      <w:pPr>
        <w:pStyle w:val="ListBullet"/>
        <w:numPr>
          <w:ilvl w:val="0"/>
          <w:numId w:val="0"/>
        </w:numPr>
        <w:spacing w:after="0"/>
        <w:ind w:left="720"/>
        <w:rPr>
          <w:rFonts w:asciiTheme="minorHAnsi" w:hAnsiTheme="minorHAnsi" w:cs="Tahoma"/>
          <w:szCs w:val="24"/>
        </w:rPr>
      </w:pPr>
    </w:p>
    <w:p w14:paraId="5CEE1AD8" w14:textId="77777777" w:rsidR="00DE7084" w:rsidRPr="00966E26" w:rsidRDefault="00106473" w:rsidP="00087E7D">
      <w:pPr>
        <w:pStyle w:val="ListParagraph"/>
        <w:numPr>
          <w:ilvl w:val="0"/>
          <w:numId w:val="13"/>
        </w:numPr>
        <w:rPr>
          <w:b/>
          <w:sz w:val="24"/>
          <w:szCs w:val="24"/>
          <w:u w:val="single"/>
        </w:rPr>
      </w:pPr>
      <w:r w:rsidRPr="00966E26">
        <w:rPr>
          <w:b/>
          <w:sz w:val="24"/>
          <w:szCs w:val="24"/>
          <w:u w:val="single"/>
        </w:rPr>
        <w:t>COST</w:t>
      </w:r>
    </w:p>
    <w:p w14:paraId="3588AB82" w14:textId="26FDC627" w:rsidR="00106473" w:rsidRPr="00966E26" w:rsidRDefault="002E14BE" w:rsidP="00966E26">
      <w:pPr>
        <w:jc w:val="both"/>
        <w:rPr>
          <w:sz w:val="24"/>
          <w:szCs w:val="24"/>
        </w:rPr>
      </w:pPr>
      <w:r>
        <w:rPr>
          <w:sz w:val="24"/>
          <w:szCs w:val="24"/>
        </w:rPr>
        <w:t xml:space="preserve">The consultant is expected to include all costs related to the consultancy including </w:t>
      </w:r>
      <w:r w:rsidR="00B6291B" w:rsidRPr="00966E26">
        <w:rPr>
          <w:sz w:val="24"/>
          <w:szCs w:val="24"/>
        </w:rPr>
        <w:t>cost of accom</w:t>
      </w:r>
      <w:r w:rsidR="00C35B39" w:rsidRPr="00966E26">
        <w:rPr>
          <w:sz w:val="24"/>
          <w:szCs w:val="24"/>
        </w:rPr>
        <w:t xml:space="preserve">modation, food and transport </w:t>
      </w:r>
      <w:r w:rsidR="00E4716E" w:rsidRPr="00966E26">
        <w:rPr>
          <w:sz w:val="24"/>
          <w:szCs w:val="24"/>
        </w:rPr>
        <w:t xml:space="preserve">(personnel and equipment) </w:t>
      </w:r>
      <w:r w:rsidR="00396550">
        <w:rPr>
          <w:sz w:val="24"/>
          <w:szCs w:val="24"/>
        </w:rPr>
        <w:t>to/</w:t>
      </w:r>
      <w:r>
        <w:rPr>
          <w:sz w:val="24"/>
          <w:szCs w:val="24"/>
        </w:rPr>
        <w:t xml:space="preserve">from and within </w:t>
      </w:r>
      <w:r w:rsidR="00396550">
        <w:rPr>
          <w:sz w:val="24"/>
          <w:szCs w:val="24"/>
        </w:rPr>
        <w:t xml:space="preserve">the </w:t>
      </w:r>
      <w:r w:rsidR="00E72DED">
        <w:rPr>
          <w:sz w:val="24"/>
          <w:szCs w:val="24"/>
        </w:rPr>
        <w:t>Borama</w:t>
      </w:r>
      <w:r w:rsidR="00396550">
        <w:rPr>
          <w:sz w:val="24"/>
          <w:szCs w:val="24"/>
        </w:rPr>
        <w:t xml:space="preserve"> district.</w:t>
      </w:r>
    </w:p>
    <w:p w14:paraId="5728684D" w14:textId="77777777" w:rsidR="00B32D5A" w:rsidRPr="00966E26" w:rsidRDefault="00106473" w:rsidP="00087E7D">
      <w:pPr>
        <w:pStyle w:val="ListParagraph"/>
        <w:numPr>
          <w:ilvl w:val="0"/>
          <w:numId w:val="13"/>
        </w:numPr>
        <w:rPr>
          <w:b/>
          <w:sz w:val="24"/>
          <w:szCs w:val="24"/>
          <w:u w:val="single"/>
        </w:rPr>
      </w:pPr>
      <w:r w:rsidRPr="00966E26">
        <w:rPr>
          <w:b/>
          <w:sz w:val="24"/>
          <w:szCs w:val="24"/>
          <w:u w:val="single"/>
        </w:rPr>
        <w:t>REQUIREMENTS</w:t>
      </w:r>
    </w:p>
    <w:p w14:paraId="44363627" w14:textId="77777777" w:rsidR="00966E26" w:rsidRPr="00966E26" w:rsidRDefault="00966E26" w:rsidP="00AA37CF">
      <w:pPr>
        <w:pStyle w:val="ListParagraph"/>
        <w:numPr>
          <w:ilvl w:val="0"/>
          <w:numId w:val="16"/>
        </w:numPr>
        <w:ind w:left="720"/>
        <w:rPr>
          <w:sz w:val="24"/>
          <w:szCs w:val="24"/>
        </w:rPr>
      </w:pPr>
      <w:r w:rsidRPr="00966E26">
        <w:rPr>
          <w:sz w:val="24"/>
          <w:szCs w:val="24"/>
        </w:rPr>
        <w:t>The consultant(s) should have a degree in Hydrogeology/Geophysics</w:t>
      </w:r>
      <w:r>
        <w:rPr>
          <w:sz w:val="24"/>
          <w:szCs w:val="24"/>
        </w:rPr>
        <w:t>;</w:t>
      </w:r>
    </w:p>
    <w:p w14:paraId="6EC84A63" w14:textId="77777777" w:rsidR="00B32D5A" w:rsidRPr="00966E26" w:rsidRDefault="00B32D5A" w:rsidP="00AA37CF">
      <w:pPr>
        <w:pStyle w:val="ListParagraph"/>
        <w:numPr>
          <w:ilvl w:val="0"/>
          <w:numId w:val="16"/>
        </w:numPr>
        <w:ind w:left="720"/>
        <w:rPr>
          <w:sz w:val="24"/>
          <w:szCs w:val="24"/>
        </w:rPr>
      </w:pPr>
      <w:r w:rsidRPr="00966E26">
        <w:rPr>
          <w:sz w:val="24"/>
          <w:szCs w:val="24"/>
        </w:rPr>
        <w:t>The consultant must be registered by a relevant professional governing body</w:t>
      </w:r>
      <w:r w:rsidR="00C35B39" w:rsidRPr="00966E26">
        <w:rPr>
          <w:sz w:val="24"/>
          <w:szCs w:val="24"/>
        </w:rPr>
        <w:t>;</w:t>
      </w:r>
    </w:p>
    <w:p w14:paraId="14DA981A" w14:textId="6F7EEB6F" w:rsidR="00B32D5A" w:rsidRPr="00966E26" w:rsidRDefault="00B32D5A" w:rsidP="00AA37CF">
      <w:pPr>
        <w:pStyle w:val="ListParagraph"/>
        <w:numPr>
          <w:ilvl w:val="0"/>
          <w:numId w:val="16"/>
        </w:numPr>
        <w:ind w:left="720"/>
        <w:rPr>
          <w:sz w:val="24"/>
          <w:szCs w:val="24"/>
        </w:rPr>
      </w:pPr>
      <w:r w:rsidRPr="00966E26">
        <w:rPr>
          <w:sz w:val="24"/>
          <w:szCs w:val="24"/>
        </w:rPr>
        <w:t xml:space="preserve">The Consultant shall present a list of previous work done in </w:t>
      </w:r>
      <w:r w:rsidR="00396550">
        <w:rPr>
          <w:sz w:val="24"/>
          <w:szCs w:val="24"/>
        </w:rPr>
        <w:t>Somaliland</w:t>
      </w:r>
      <w:r w:rsidR="00924004" w:rsidRPr="00966E26">
        <w:rPr>
          <w:sz w:val="24"/>
          <w:szCs w:val="24"/>
        </w:rPr>
        <w:t xml:space="preserve"> </w:t>
      </w:r>
      <w:r w:rsidR="00396550">
        <w:rPr>
          <w:sz w:val="24"/>
          <w:szCs w:val="24"/>
        </w:rPr>
        <w:t>or similar hydro</w:t>
      </w:r>
      <w:r w:rsidRPr="00966E26">
        <w:rPr>
          <w:sz w:val="24"/>
          <w:szCs w:val="24"/>
        </w:rPr>
        <w:t>geological set up</w:t>
      </w:r>
      <w:r w:rsidR="00C35B39" w:rsidRPr="00966E26">
        <w:rPr>
          <w:sz w:val="24"/>
          <w:szCs w:val="24"/>
        </w:rPr>
        <w:t>;</w:t>
      </w:r>
    </w:p>
    <w:p w14:paraId="2109D2B9" w14:textId="77777777" w:rsidR="00B32D5A" w:rsidRPr="000A2042" w:rsidRDefault="00825FA4" w:rsidP="00AA37CF">
      <w:pPr>
        <w:pStyle w:val="ListParagraph"/>
        <w:numPr>
          <w:ilvl w:val="0"/>
          <w:numId w:val="16"/>
        </w:numPr>
        <w:ind w:left="720"/>
        <w:rPr>
          <w:sz w:val="24"/>
          <w:szCs w:val="24"/>
        </w:rPr>
      </w:pPr>
      <w:r w:rsidRPr="000A2042">
        <w:rPr>
          <w:sz w:val="24"/>
          <w:szCs w:val="24"/>
        </w:rPr>
        <w:t>Possess</w:t>
      </w:r>
      <w:r w:rsidR="00B32D5A" w:rsidRPr="000A2042">
        <w:rPr>
          <w:sz w:val="24"/>
          <w:szCs w:val="24"/>
        </w:rPr>
        <w:t xml:space="preserve"> necessary resources to undertake works of such a magnitude including equipment, personnel vehicles etc. (include list of equipment, CVs of personnel)</w:t>
      </w:r>
    </w:p>
    <w:p w14:paraId="10E5BC4E" w14:textId="77777777" w:rsidR="00B32D5A" w:rsidRPr="000A2042" w:rsidRDefault="00B32D5A" w:rsidP="00AA37CF">
      <w:pPr>
        <w:pStyle w:val="ListParagraph"/>
        <w:numPr>
          <w:ilvl w:val="0"/>
          <w:numId w:val="16"/>
        </w:numPr>
        <w:ind w:left="720"/>
        <w:rPr>
          <w:sz w:val="24"/>
          <w:szCs w:val="24"/>
        </w:rPr>
      </w:pPr>
      <w:r w:rsidRPr="000A2042">
        <w:rPr>
          <w:sz w:val="24"/>
          <w:szCs w:val="24"/>
        </w:rPr>
        <w:t>Submit a detailed technical proposal including proposed methodologies, data analysis and interpreta</w:t>
      </w:r>
      <w:r w:rsidR="00C35B39" w:rsidRPr="000A2042">
        <w:rPr>
          <w:sz w:val="24"/>
          <w:szCs w:val="24"/>
        </w:rPr>
        <w:t>tion, reports and work schedule;</w:t>
      </w:r>
    </w:p>
    <w:p w14:paraId="5875BF8C" w14:textId="77777777" w:rsidR="00B32D5A" w:rsidRPr="000A2042" w:rsidRDefault="00B32D5A" w:rsidP="00AA37CF">
      <w:pPr>
        <w:pStyle w:val="ListParagraph"/>
        <w:numPr>
          <w:ilvl w:val="0"/>
          <w:numId w:val="16"/>
        </w:numPr>
        <w:ind w:left="720"/>
        <w:rPr>
          <w:sz w:val="24"/>
          <w:szCs w:val="24"/>
        </w:rPr>
      </w:pPr>
      <w:r w:rsidRPr="000A2042">
        <w:rPr>
          <w:sz w:val="24"/>
          <w:szCs w:val="24"/>
        </w:rPr>
        <w:t xml:space="preserve">Financial proposal </w:t>
      </w:r>
      <w:r w:rsidR="00C35B39" w:rsidRPr="000A2042">
        <w:rPr>
          <w:sz w:val="24"/>
          <w:szCs w:val="24"/>
        </w:rPr>
        <w:t xml:space="preserve">quoted in USD </w:t>
      </w:r>
      <w:r w:rsidRPr="000A2042">
        <w:rPr>
          <w:sz w:val="24"/>
          <w:szCs w:val="24"/>
        </w:rPr>
        <w:t>with per unit cost for commencing this consultancy work</w:t>
      </w:r>
      <w:r w:rsidR="00C35B39" w:rsidRPr="000A2042">
        <w:rPr>
          <w:sz w:val="24"/>
          <w:szCs w:val="24"/>
        </w:rPr>
        <w:t>;</w:t>
      </w:r>
      <w:r w:rsidRPr="000A2042">
        <w:rPr>
          <w:sz w:val="24"/>
          <w:szCs w:val="24"/>
        </w:rPr>
        <w:t xml:space="preserve"> </w:t>
      </w:r>
    </w:p>
    <w:p w14:paraId="38423514" w14:textId="77777777" w:rsidR="00B32D5A" w:rsidRPr="00966E26" w:rsidRDefault="00B32D5A" w:rsidP="00AA37CF">
      <w:pPr>
        <w:pStyle w:val="ListParagraph"/>
        <w:numPr>
          <w:ilvl w:val="0"/>
          <w:numId w:val="16"/>
        </w:numPr>
        <w:ind w:left="720"/>
        <w:rPr>
          <w:sz w:val="24"/>
          <w:szCs w:val="24"/>
        </w:rPr>
      </w:pPr>
      <w:r w:rsidRPr="00966E26">
        <w:rPr>
          <w:sz w:val="24"/>
          <w:szCs w:val="24"/>
        </w:rPr>
        <w:t>Proven experience</w:t>
      </w:r>
      <w:r w:rsidR="00825FA4" w:rsidRPr="00966E26">
        <w:rPr>
          <w:sz w:val="24"/>
          <w:szCs w:val="24"/>
        </w:rPr>
        <w:t xml:space="preserve"> on similar tasks and assignments (include work completion certificates)</w:t>
      </w:r>
      <w:r w:rsidR="00C35B39" w:rsidRPr="00966E26">
        <w:rPr>
          <w:sz w:val="24"/>
          <w:szCs w:val="24"/>
        </w:rPr>
        <w:t>;</w:t>
      </w:r>
    </w:p>
    <w:p w14:paraId="5EFB0439" w14:textId="77777777" w:rsidR="00B32D5A" w:rsidRPr="00966E26" w:rsidRDefault="00B32D5A" w:rsidP="00AA37CF">
      <w:pPr>
        <w:pStyle w:val="ListParagraph"/>
        <w:numPr>
          <w:ilvl w:val="0"/>
          <w:numId w:val="16"/>
        </w:numPr>
        <w:ind w:left="720"/>
        <w:rPr>
          <w:sz w:val="24"/>
          <w:szCs w:val="24"/>
        </w:rPr>
      </w:pPr>
      <w:r w:rsidRPr="00966E26">
        <w:rPr>
          <w:sz w:val="24"/>
          <w:szCs w:val="24"/>
        </w:rPr>
        <w:t>Submit one report of similar assignment carried out by the consultant</w:t>
      </w:r>
      <w:r w:rsidR="00C35B39" w:rsidRPr="00966E26">
        <w:rPr>
          <w:sz w:val="24"/>
          <w:szCs w:val="24"/>
        </w:rPr>
        <w:t>;</w:t>
      </w:r>
    </w:p>
    <w:p w14:paraId="5EDDF53E" w14:textId="77777777" w:rsidR="00C35B39" w:rsidRPr="00966E26" w:rsidRDefault="00C35B39" w:rsidP="00AA37CF">
      <w:pPr>
        <w:pStyle w:val="ListParagraph"/>
        <w:numPr>
          <w:ilvl w:val="0"/>
          <w:numId w:val="16"/>
        </w:numPr>
        <w:ind w:left="720"/>
        <w:rPr>
          <w:sz w:val="24"/>
          <w:szCs w:val="24"/>
        </w:rPr>
      </w:pPr>
      <w:r w:rsidRPr="00966E26">
        <w:rPr>
          <w:sz w:val="24"/>
          <w:szCs w:val="24"/>
        </w:rPr>
        <w:t>Provide contact details for past 3 clients worked with for reference checks;</w:t>
      </w:r>
    </w:p>
    <w:p w14:paraId="04163301" w14:textId="77777777" w:rsidR="00C35B39" w:rsidRPr="00966E26" w:rsidRDefault="00C35B39" w:rsidP="00AA37CF">
      <w:pPr>
        <w:pStyle w:val="ListParagraph"/>
        <w:numPr>
          <w:ilvl w:val="0"/>
          <w:numId w:val="16"/>
        </w:numPr>
        <w:ind w:left="720"/>
        <w:rPr>
          <w:sz w:val="24"/>
          <w:szCs w:val="24"/>
        </w:rPr>
      </w:pPr>
      <w:r w:rsidRPr="00966E26">
        <w:rPr>
          <w:sz w:val="24"/>
          <w:szCs w:val="24"/>
        </w:rPr>
        <w:t>Indicate earliest date of availability to undertake assignment.</w:t>
      </w:r>
    </w:p>
    <w:p w14:paraId="51AE2A26" w14:textId="404C223C" w:rsidR="00396550" w:rsidRDefault="00396550" w:rsidP="00396550">
      <w:pPr>
        <w:jc w:val="both"/>
        <w:rPr>
          <w:rFonts w:cstheme="minorHAnsi"/>
          <w:sz w:val="24"/>
          <w:szCs w:val="24"/>
          <w:lang w:val="en-US"/>
        </w:rPr>
      </w:pPr>
      <w:r w:rsidRPr="00396550">
        <w:rPr>
          <w:rFonts w:cstheme="minorHAnsi"/>
          <w:sz w:val="24"/>
          <w:szCs w:val="24"/>
          <w:lang w:val="en-US"/>
        </w:rPr>
        <w:t xml:space="preserve">Where necessary the engineer consultant-lead will work with other consultants with the technical skills required to perform the above tasks. The detail of the consultant team roles and consultant feed will be presented in the narrative and financial proposal. </w:t>
      </w:r>
    </w:p>
    <w:p w14:paraId="43CA3DB3" w14:textId="77777777" w:rsidR="00D9138B" w:rsidRPr="00396550" w:rsidRDefault="00D9138B" w:rsidP="00396550">
      <w:pPr>
        <w:jc w:val="both"/>
        <w:rPr>
          <w:rFonts w:cstheme="minorHAnsi"/>
          <w:sz w:val="24"/>
          <w:szCs w:val="24"/>
          <w:lang w:val="en-US"/>
        </w:rPr>
      </w:pPr>
    </w:p>
    <w:p w14:paraId="0CA4E13D" w14:textId="77777777" w:rsidR="00396550" w:rsidRPr="00D9138B" w:rsidRDefault="00396550" w:rsidP="00D9138B">
      <w:pPr>
        <w:pStyle w:val="ListParagraph"/>
        <w:numPr>
          <w:ilvl w:val="0"/>
          <w:numId w:val="13"/>
        </w:numPr>
        <w:rPr>
          <w:b/>
          <w:sz w:val="24"/>
          <w:szCs w:val="24"/>
          <w:u w:val="single"/>
        </w:rPr>
      </w:pPr>
      <w:r w:rsidRPr="00D9138B">
        <w:rPr>
          <w:b/>
          <w:sz w:val="24"/>
          <w:szCs w:val="24"/>
          <w:u w:val="single"/>
        </w:rPr>
        <w:t>Application process</w:t>
      </w:r>
    </w:p>
    <w:p w14:paraId="2C61A964" w14:textId="77777777" w:rsidR="00396550" w:rsidRPr="00396550" w:rsidRDefault="00396550" w:rsidP="00396550">
      <w:pPr>
        <w:spacing w:after="160"/>
        <w:rPr>
          <w:rFonts w:cstheme="minorHAnsi"/>
          <w:sz w:val="24"/>
          <w:szCs w:val="24"/>
        </w:rPr>
      </w:pPr>
      <w:r w:rsidRPr="00396550">
        <w:rPr>
          <w:rFonts w:cstheme="minorHAnsi"/>
          <w:sz w:val="24"/>
          <w:szCs w:val="24"/>
        </w:rPr>
        <w:t>Qualified and interested independent engineer consultants or consultancy engineering firms are requested to submit the following documents:</w:t>
      </w:r>
    </w:p>
    <w:p w14:paraId="39AC3F10" w14:textId="77777777" w:rsidR="00396550" w:rsidRPr="00396550" w:rsidRDefault="00396550" w:rsidP="00396550">
      <w:pPr>
        <w:pStyle w:val="ListParagraph"/>
        <w:numPr>
          <w:ilvl w:val="0"/>
          <w:numId w:val="27"/>
        </w:numPr>
        <w:autoSpaceDE w:val="0"/>
        <w:autoSpaceDN w:val="0"/>
        <w:adjustRightInd w:val="0"/>
        <w:spacing w:after="120" w:line="240" w:lineRule="auto"/>
        <w:jc w:val="both"/>
        <w:rPr>
          <w:rFonts w:cstheme="minorHAnsi"/>
          <w:sz w:val="24"/>
          <w:szCs w:val="24"/>
          <w:lang w:val="en-US"/>
        </w:rPr>
      </w:pPr>
      <w:r w:rsidRPr="00396550">
        <w:rPr>
          <w:rFonts w:cstheme="minorHAnsi"/>
          <w:sz w:val="24"/>
          <w:szCs w:val="24"/>
          <w:lang w:val="en-US"/>
        </w:rPr>
        <w:t xml:space="preserve">Expression of Interest </w:t>
      </w:r>
    </w:p>
    <w:p w14:paraId="1FFC2B92" w14:textId="77777777" w:rsidR="00396550" w:rsidRPr="00396550" w:rsidRDefault="00396550" w:rsidP="00396550">
      <w:pPr>
        <w:pStyle w:val="ListParagraph"/>
        <w:numPr>
          <w:ilvl w:val="0"/>
          <w:numId w:val="27"/>
        </w:numPr>
        <w:autoSpaceDE w:val="0"/>
        <w:autoSpaceDN w:val="0"/>
        <w:adjustRightInd w:val="0"/>
        <w:spacing w:after="120" w:line="240" w:lineRule="auto"/>
        <w:jc w:val="both"/>
        <w:rPr>
          <w:rFonts w:cstheme="minorHAnsi"/>
          <w:sz w:val="24"/>
          <w:szCs w:val="24"/>
          <w:lang w:val="en-US"/>
        </w:rPr>
      </w:pPr>
      <w:r w:rsidRPr="00396550">
        <w:rPr>
          <w:rFonts w:cstheme="minorHAnsi"/>
          <w:sz w:val="24"/>
          <w:szCs w:val="24"/>
          <w:lang w:val="en-US"/>
        </w:rPr>
        <w:t xml:space="preserve">Consultant-lead/Company Profile, including CV and Engineer accreditation, samples of previous sand dams designs and references. </w:t>
      </w:r>
    </w:p>
    <w:p w14:paraId="282042F4" w14:textId="77777777" w:rsidR="00396550" w:rsidRPr="00396550" w:rsidRDefault="00396550" w:rsidP="00396550">
      <w:pPr>
        <w:pStyle w:val="ListParagraph"/>
        <w:numPr>
          <w:ilvl w:val="0"/>
          <w:numId w:val="27"/>
        </w:numPr>
        <w:autoSpaceDE w:val="0"/>
        <w:autoSpaceDN w:val="0"/>
        <w:adjustRightInd w:val="0"/>
        <w:spacing w:after="120" w:line="240" w:lineRule="auto"/>
        <w:jc w:val="both"/>
        <w:rPr>
          <w:rFonts w:cstheme="minorHAnsi"/>
          <w:sz w:val="24"/>
          <w:szCs w:val="24"/>
          <w:lang w:val="en-US"/>
        </w:rPr>
      </w:pPr>
      <w:r w:rsidRPr="00396550">
        <w:rPr>
          <w:rFonts w:cstheme="minorHAnsi"/>
          <w:sz w:val="24"/>
          <w:szCs w:val="24"/>
          <w:lang w:val="en-US"/>
        </w:rPr>
        <w:t xml:space="preserve">Where a team of consultants is proposed, to perform the </w:t>
      </w:r>
      <w:proofErr w:type="spellStart"/>
      <w:r w:rsidRPr="00396550">
        <w:rPr>
          <w:rFonts w:cstheme="minorHAnsi"/>
          <w:sz w:val="24"/>
          <w:szCs w:val="24"/>
          <w:lang w:val="en-US"/>
        </w:rPr>
        <w:t>ToR</w:t>
      </w:r>
      <w:proofErr w:type="spellEnd"/>
      <w:r w:rsidRPr="00396550">
        <w:rPr>
          <w:rFonts w:cstheme="minorHAnsi"/>
          <w:sz w:val="24"/>
          <w:szCs w:val="24"/>
          <w:lang w:val="en-US"/>
        </w:rPr>
        <w:t xml:space="preserve"> tasks, the consultant team roles will be described in the technical proposal and the CVs and accreditations of all the team members attached to the proposal. </w:t>
      </w:r>
    </w:p>
    <w:p w14:paraId="78B545FB" w14:textId="77777777" w:rsidR="00396550" w:rsidRPr="00396550" w:rsidRDefault="00396550" w:rsidP="00396550">
      <w:pPr>
        <w:pStyle w:val="ListParagraph"/>
        <w:numPr>
          <w:ilvl w:val="0"/>
          <w:numId w:val="27"/>
        </w:numPr>
        <w:autoSpaceDE w:val="0"/>
        <w:autoSpaceDN w:val="0"/>
        <w:adjustRightInd w:val="0"/>
        <w:spacing w:after="120" w:line="240" w:lineRule="auto"/>
        <w:jc w:val="both"/>
        <w:rPr>
          <w:rFonts w:cstheme="minorHAnsi"/>
          <w:sz w:val="24"/>
          <w:szCs w:val="24"/>
          <w:lang w:val="en-US"/>
        </w:rPr>
      </w:pPr>
      <w:r w:rsidRPr="00396550">
        <w:rPr>
          <w:rFonts w:cstheme="minorHAnsi"/>
          <w:sz w:val="24"/>
          <w:szCs w:val="24"/>
          <w:lang w:val="en-US"/>
        </w:rPr>
        <w:t xml:space="preserve">Technical proposal clearly demonstrating a thorough understanding of this </w:t>
      </w:r>
      <w:proofErr w:type="spellStart"/>
      <w:r w:rsidRPr="00396550">
        <w:rPr>
          <w:rFonts w:cstheme="minorHAnsi"/>
          <w:sz w:val="24"/>
          <w:szCs w:val="24"/>
          <w:lang w:val="en-US"/>
        </w:rPr>
        <w:t>ToR</w:t>
      </w:r>
      <w:proofErr w:type="spellEnd"/>
      <w:r w:rsidRPr="00396550">
        <w:rPr>
          <w:rFonts w:cstheme="minorHAnsi"/>
          <w:sz w:val="24"/>
          <w:szCs w:val="24"/>
          <w:lang w:val="en-US"/>
        </w:rPr>
        <w:t xml:space="preserve"> and including, but not limited to, the following:</w:t>
      </w:r>
    </w:p>
    <w:p w14:paraId="5D4AA8FD" w14:textId="77777777" w:rsidR="00396550" w:rsidRPr="00396550" w:rsidRDefault="00396550" w:rsidP="00396550">
      <w:pPr>
        <w:pStyle w:val="ListParagraph"/>
        <w:numPr>
          <w:ilvl w:val="1"/>
          <w:numId w:val="27"/>
        </w:numPr>
        <w:autoSpaceDE w:val="0"/>
        <w:autoSpaceDN w:val="0"/>
        <w:adjustRightInd w:val="0"/>
        <w:spacing w:after="120" w:line="240" w:lineRule="auto"/>
        <w:jc w:val="both"/>
        <w:rPr>
          <w:rFonts w:cstheme="minorHAnsi"/>
          <w:sz w:val="24"/>
          <w:szCs w:val="24"/>
          <w:lang w:val="en-US"/>
        </w:rPr>
      </w:pPr>
      <w:r w:rsidRPr="00396550">
        <w:rPr>
          <w:rFonts w:cstheme="minorHAnsi"/>
          <w:sz w:val="24"/>
          <w:szCs w:val="24"/>
          <w:lang w:val="en-US"/>
        </w:rPr>
        <w:t xml:space="preserve">Description of the methodology proposed to achieve the specific objectives of the </w:t>
      </w:r>
      <w:proofErr w:type="spellStart"/>
      <w:r w:rsidRPr="00396550">
        <w:rPr>
          <w:rFonts w:cstheme="minorHAnsi"/>
          <w:sz w:val="24"/>
          <w:szCs w:val="24"/>
          <w:lang w:val="en-US"/>
        </w:rPr>
        <w:t>ToR</w:t>
      </w:r>
      <w:proofErr w:type="spellEnd"/>
      <w:r w:rsidRPr="00396550">
        <w:rPr>
          <w:rFonts w:cstheme="minorHAnsi"/>
          <w:sz w:val="24"/>
          <w:szCs w:val="24"/>
          <w:lang w:val="en-US"/>
        </w:rPr>
        <w:t>.</w:t>
      </w:r>
    </w:p>
    <w:p w14:paraId="1441E707" w14:textId="77777777" w:rsidR="00396550" w:rsidRPr="00396550" w:rsidRDefault="00396550" w:rsidP="00396550">
      <w:pPr>
        <w:pStyle w:val="ListParagraph"/>
        <w:numPr>
          <w:ilvl w:val="1"/>
          <w:numId w:val="27"/>
        </w:numPr>
        <w:autoSpaceDE w:val="0"/>
        <w:autoSpaceDN w:val="0"/>
        <w:adjustRightInd w:val="0"/>
        <w:spacing w:after="120" w:line="240" w:lineRule="auto"/>
        <w:jc w:val="both"/>
        <w:rPr>
          <w:rFonts w:cstheme="minorHAnsi"/>
          <w:sz w:val="24"/>
          <w:szCs w:val="24"/>
          <w:lang w:val="en-US"/>
        </w:rPr>
      </w:pPr>
      <w:r w:rsidRPr="00396550">
        <w:rPr>
          <w:rFonts w:cstheme="minorHAnsi"/>
          <w:sz w:val="24"/>
          <w:szCs w:val="24"/>
          <w:lang w:val="en-US"/>
        </w:rPr>
        <w:t xml:space="preserve">Proposed timeframe detailing activities and work plan. </w:t>
      </w:r>
    </w:p>
    <w:p w14:paraId="42664028" w14:textId="28FE6596" w:rsidR="00396550" w:rsidRPr="00493615" w:rsidRDefault="00396550" w:rsidP="00493615">
      <w:pPr>
        <w:pStyle w:val="ListParagraph"/>
        <w:numPr>
          <w:ilvl w:val="0"/>
          <w:numId w:val="27"/>
        </w:numPr>
        <w:autoSpaceDE w:val="0"/>
        <w:autoSpaceDN w:val="0"/>
        <w:adjustRightInd w:val="0"/>
        <w:spacing w:after="120" w:line="240" w:lineRule="auto"/>
        <w:jc w:val="both"/>
        <w:rPr>
          <w:rFonts w:cstheme="minorHAnsi"/>
          <w:sz w:val="24"/>
          <w:szCs w:val="24"/>
          <w:lang w:val="en-US"/>
        </w:rPr>
      </w:pPr>
      <w:r w:rsidRPr="00396550">
        <w:rPr>
          <w:rFonts w:cstheme="minorHAnsi"/>
          <w:sz w:val="24"/>
          <w:szCs w:val="24"/>
          <w:lang w:val="en-US"/>
        </w:rPr>
        <w:t xml:space="preserve">A financial proposal with a detailed breakdown of costs for the consultancy quoted in United States dollars. (Consultancy fees of the consultant-lead and other consultants will be specified in USD per working day). </w:t>
      </w:r>
    </w:p>
    <w:p w14:paraId="067A5E8D" w14:textId="77777777" w:rsidR="007D72F6" w:rsidRDefault="00396550" w:rsidP="00396550">
      <w:pPr>
        <w:jc w:val="both"/>
        <w:rPr>
          <w:rFonts w:cstheme="minorHAnsi"/>
          <w:b/>
          <w:sz w:val="24"/>
          <w:szCs w:val="24"/>
        </w:rPr>
      </w:pPr>
      <w:r w:rsidRPr="00396550">
        <w:rPr>
          <w:rFonts w:cstheme="minorHAnsi"/>
          <w:sz w:val="24"/>
          <w:szCs w:val="24"/>
        </w:rPr>
        <w:t xml:space="preserve">Please forward full-applications to: </w:t>
      </w:r>
      <w:hyperlink r:id="rId12" w:history="1">
        <w:r w:rsidRPr="00396550">
          <w:rPr>
            <w:rStyle w:val="Hyperlink"/>
            <w:rFonts w:cstheme="minorHAnsi"/>
            <w:sz w:val="24"/>
            <w:szCs w:val="24"/>
          </w:rPr>
          <w:t>procurement.hargeisa@concern.net</w:t>
        </w:r>
      </w:hyperlink>
      <w:r w:rsidRPr="00396550">
        <w:rPr>
          <w:rFonts w:cstheme="minorHAnsi"/>
          <w:sz w:val="24"/>
          <w:szCs w:val="24"/>
        </w:rPr>
        <w:t xml:space="preserve">  CC </w:t>
      </w:r>
      <w:hyperlink r:id="rId13" w:history="1">
        <w:r w:rsidRPr="00396550">
          <w:rPr>
            <w:rStyle w:val="Hyperlink"/>
            <w:rFonts w:cstheme="minorHAnsi"/>
            <w:sz w:val="24"/>
            <w:szCs w:val="24"/>
          </w:rPr>
          <w:t>haron.emukule@concern.net</w:t>
        </w:r>
      </w:hyperlink>
      <w:r w:rsidR="007D72F6">
        <w:rPr>
          <w:rStyle w:val="Hyperlink"/>
          <w:rFonts w:cstheme="minorHAnsi"/>
          <w:sz w:val="24"/>
          <w:szCs w:val="24"/>
        </w:rPr>
        <w:t>.</w:t>
      </w:r>
      <w:r w:rsidRPr="00396550">
        <w:rPr>
          <w:rFonts w:cstheme="minorHAnsi"/>
          <w:sz w:val="24"/>
          <w:szCs w:val="24"/>
        </w:rPr>
        <w:t xml:space="preserve"> </w:t>
      </w:r>
      <w:r w:rsidR="007D72F6">
        <w:rPr>
          <w:rFonts w:cstheme="minorHAnsi"/>
          <w:sz w:val="24"/>
          <w:szCs w:val="24"/>
        </w:rPr>
        <w:t>S</w:t>
      </w:r>
      <w:r w:rsidRPr="00396550">
        <w:rPr>
          <w:rFonts w:cstheme="minorHAnsi"/>
          <w:sz w:val="24"/>
          <w:szCs w:val="24"/>
        </w:rPr>
        <w:t xml:space="preserve">ubject line: </w:t>
      </w:r>
      <w:r w:rsidRPr="00396550">
        <w:rPr>
          <w:rFonts w:cstheme="minorHAnsi"/>
          <w:b/>
          <w:sz w:val="24"/>
          <w:szCs w:val="24"/>
        </w:rPr>
        <w:t>CONSULTANT NAME-</w:t>
      </w:r>
      <w:r w:rsidRPr="00396550">
        <w:rPr>
          <w:rFonts w:cstheme="minorHAnsi"/>
          <w:color w:val="FF0000"/>
          <w:sz w:val="24"/>
          <w:szCs w:val="24"/>
        </w:rPr>
        <w:t xml:space="preserve"> </w:t>
      </w:r>
      <w:r w:rsidRPr="00396550">
        <w:rPr>
          <w:rFonts w:cstheme="minorHAnsi"/>
          <w:b/>
          <w:sz w:val="24"/>
          <w:szCs w:val="24"/>
        </w:rPr>
        <w:t xml:space="preserve">Application consultancy:  </w:t>
      </w:r>
      <w:r>
        <w:rPr>
          <w:rFonts w:cstheme="minorHAnsi"/>
          <w:b/>
          <w:sz w:val="24"/>
          <w:szCs w:val="24"/>
        </w:rPr>
        <w:t xml:space="preserve">hydro geophysical survey </w:t>
      </w:r>
      <w:r w:rsidR="00493615">
        <w:rPr>
          <w:rFonts w:cstheme="minorHAnsi"/>
          <w:b/>
          <w:sz w:val="24"/>
          <w:szCs w:val="24"/>
        </w:rPr>
        <w:t>Borama district</w:t>
      </w:r>
      <w:r w:rsidR="007D72F6">
        <w:rPr>
          <w:rFonts w:cstheme="minorHAnsi"/>
          <w:b/>
          <w:sz w:val="24"/>
          <w:szCs w:val="24"/>
        </w:rPr>
        <w:t>.</w:t>
      </w:r>
    </w:p>
    <w:p w14:paraId="67B820C3" w14:textId="350CDBB2" w:rsidR="00396550" w:rsidRPr="00396550" w:rsidRDefault="00396550" w:rsidP="00396550">
      <w:pPr>
        <w:jc w:val="both"/>
        <w:rPr>
          <w:rFonts w:cstheme="minorHAnsi"/>
          <w:sz w:val="24"/>
          <w:szCs w:val="24"/>
        </w:rPr>
      </w:pPr>
      <w:r w:rsidRPr="00396550">
        <w:rPr>
          <w:rFonts w:cstheme="minorHAnsi"/>
          <w:sz w:val="24"/>
          <w:szCs w:val="24"/>
        </w:rPr>
        <w:t>The Submission of technical and financial proposals closes</w:t>
      </w:r>
      <w:bookmarkStart w:id="0" w:name="_GoBack"/>
      <w:bookmarkEnd w:id="0"/>
      <w:r w:rsidRPr="00396550">
        <w:rPr>
          <w:rFonts w:cstheme="minorHAnsi"/>
          <w:sz w:val="24"/>
          <w:szCs w:val="24"/>
        </w:rPr>
        <w:t xml:space="preserve"> </w:t>
      </w:r>
      <w:r w:rsidRPr="00FF7B48">
        <w:rPr>
          <w:rFonts w:cstheme="minorHAnsi"/>
          <w:sz w:val="24"/>
          <w:szCs w:val="24"/>
        </w:rPr>
        <w:t>on</w:t>
      </w:r>
      <w:r w:rsidRPr="00FF7B48">
        <w:rPr>
          <w:rFonts w:cstheme="minorHAnsi"/>
          <w:b/>
          <w:sz w:val="24"/>
          <w:szCs w:val="24"/>
        </w:rPr>
        <w:t xml:space="preserve"> </w:t>
      </w:r>
      <w:r w:rsidR="007D72F6">
        <w:rPr>
          <w:rFonts w:cstheme="minorHAnsi"/>
          <w:b/>
          <w:sz w:val="24"/>
          <w:szCs w:val="24"/>
        </w:rPr>
        <w:t>21</w:t>
      </w:r>
      <w:r w:rsidR="007D72F6" w:rsidRPr="007D72F6">
        <w:rPr>
          <w:rFonts w:cstheme="minorHAnsi"/>
          <w:b/>
          <w:sz w:val="24"/>
          <w:szCs w:val="24"/>
          <w:vertAlign w:val="superscript"/>
        </w:rPr>
        <w:t>st</w:t>
      </w:r>
      <w:r w:rsidR="007D72F6">
        <w:rPr>
          <w:rFonts w:cstheme="minorHAnsi"/>
          <w:b/>
          <w:sz w:val="24"/>
          <w:szCs w:val="24"/>
        </w:rPr>
        <w:t xml:space="preserve"> </w:t>
      </w:r>
      <w:r w:rsidR="00DC274C">
        <w:rPr>
          <w:rFonts w:cstheme="minorHAnsi"/>
          <w:b/>
          <w:sz w:val="24"/>
          <w:szCs w:val="24"/>
        </w:rPr>
        <w:t>July</w:t>
      </w:r>
      <w:r w:rsidR="00493615" w:rsidRPr="00FF7B48">
        <w:rPr>
          <w:rFonts w:cstheme="minorHAnsi"/>
          <w:b/>
          <w:sz w:val="24"/>
          <w:szCs w:val="24"/>
        </w:rPr>
        <w:t xml:space="preserve"> </w:t>
      </w:r>
      <w:r w:rsidRPr="00FF7B48">
        <w:rPr>
          <w:rFonts w:cstheme="minorHAnsi"/>
          <w:b/>
          <w:sz w:val="24"/>
          <w:szCs w:val="24"/>
        </w:rPr>
        <w:t xml:space="preserve"> 202</w:t>
      </w:r>
      <w:r w:rsidR="00DC274C">
        <w:rPr>
          <w:rFonts w:cstheme="minorHAnsi"/>
          <w:b/>
          <w:sz w:val="24"/>
          <w:szCs w:val="24"/>
        </w:rPr>
        <w:t>2</w:t>
      </w:r>
      <w:r w:rsidRPr="00FF7B48">
        <w:rPr>
          <w:rFonts w:cstheme="minorHAnsi"/>
          <w:b/>
          <w:sz w:val="24"/>
          <w:szCs w:val="24"/>
        </w:rPr>
        <w:t>.</w:t>
      </w:r>
      <w:r w:rsidRPr="00396550">
        <w:rPr>
          <w:rFonts w:cstheme="minorHAnsi"/>
          <w:b/>
          <w:sz w:val="24"/>
          <w:szCs w:val="24"/>
        </w:rPr>
        <w:t xml:space="preserve"> </w:t>
      </w:r>
    </w:p>
    <w:sectPr w:rsidR="00396550" w:rsidRPr="00396550">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63FEE7" w14:textId="77777777" w:rsidR="005A371B" w:rsidRDefault="005A371B" w:rsidP="00534500">
      <w:pPr>
        <w:spacing w:after="0" w:line="240" w:lineRule="auto"/>
      </w:pPr>
      <w:r>
        <w:separator/>
      </w:r>
    </w:p>
  </w:endnote>
  <w:endnote w:type="continuationSeparator" w:id="0">
    <w:p w14:paraId="35E6CF7A" w14:textId="77777777" w:rsidR="005A371B" w:rsidRDefault="005A371B" w:rsidP="00534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8123"/>
      <w:gridCol w:w="903"/>
    </w:tblGrid>
    <w:tr w:rsidR="00534500" w14:paraId="3BAF9FB0" w14:textId="77777777">
      <w:tc>
        <w:tcPr>
          <w:tcW w:w="4500" w:type="pct"/>
          <w:tcBorders>
            <w:top w:val="single" w:sz="4" w:space="0" w:color="000000" w:themeColor="text1"/>
          </w:tcBorders>
        </w:tcPr>
        <w:p w14:paraId="0D83FD47" w14:textId="77777777" w:rsidR="00534500" w:rsidRDefault="005A371B" w:rsidP="003950BF">
          <w:pPr>
            <w:pStyle w:val="Footer"/>
            <w:jc w:val="right"/>
          </w:pPr>
          <w:sdt>
            <w:sdtPr>
              <w:alias w:val="Company"/>
              <w:id w:val="75971759"/>
              <w:placeholder>
                <w:docPart w:val="418060619A3442ECA9CEB9CCEF98AC49"/>
              </w:placeholder>
              <w:dataBinding w:prefixMappings="xmlns:ns0='http://schemas.openxmlformats.org/officeDocument/2006/extended-properties'" w:xpath="/ns0:Properties[1]/ns0:Company[1]" w:storeItemID="{6668398D-A668-4E3E-A5EB-62B293D839F1}"/>
              <w:text/>
            </w:sdtPr>
            <w:sdtEndPr/>
            <w:sdtContent>
              <w:r w:rsidR="00534500">
                <w:t>Concern Worldwide</w:t>
              </w:r>
            </w:sdtContent>
          </w:sdt>
          <w:r w:rsidR="00534500">
            <w:t xml:space="preserve"> | </w:t>
          </w:r>
          <w:r w:rsidR="003950BF">
            <w:t>TOR Hydrogeological Survey</w:t>
          </w:r>
        </w:p>
      </w:tc>
      <w:tc>
        <w:tcPr>
          <w:tcW w:w="500" w:type="pct"/>
          <w:tcBorders>
            <w:top w:val="single" w:sz="4" w:space="0" w:color="C0504D" w:themeColor="accent2"/>
          </w:tcBorders>
          <w:shd w:val="clear" w:color="auto" w:fill="943634" w:themeFill="accent2" w:themeFillShade="BF"/>
        </w:tcPr>
        <w:p w14:paraId="1B984584" w14:textId="1A0D0E3C" w:rsidR="00534500" w:rsidRDefault="00534500">
          <w:pPr>
            <w:pStyle w:val="Header"/>
            <w:rPr>
              <w:color w:val="FFFFFF" w:themeColor="background1"/>
            </w:rPr>
          </w:pPr>
          <w:r>
            <w:fldChar w:fldCharType="begin"/>
          </w:r>
          <w:r>
            <w:instrText xml:space="preserve"> PAGE   \* MERGEFORMAT </w:instrText>
          </w:r>
          <w:r>
            <w:fldChar w:fldCharType="separate"/>
          </w:r>
          <w:r w:rsidR="007D72F6" w:rsidRPr="007D72F6">
            <w:rPr>
              <w:noProof/>
              <w:color w:val="FFFFFF" w:themeColor="background1"/>
            </w:rPr>
            <w:t>1</w:t>
          </w:r>
          <w:r>
            <w:rPr>
              <w:noProof/>
              <w:color w:val="FFFFFF" w:themeColor="background1"/>
            </w:rPr>
            <w:fldChar w:fldCharType="end"/>
          </w:r>
        </w:p>
      </w:tc>
    </w:tr>
  </w:tbl>
  <w:p w14:paraId="5B8DE865" w14:textId="77777777" w:rsidR="00534500" w:rsidRDefault="005345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31C2EF" w14:textId="77777777" w:rsidR="005A371B" w:rsidRDefault="005A371B" w:rsidP="00534500">
      <w:pPr>
        <w:spacing w:after="0" w:line="240" w:lineRule="auto"/>
      </w:pPr>
      <w:r>
        <w:separator/>
      </w:r>
    </w:p>
  </w:footnote>
  <w:footnote w:type="continuationSeparator" w:id="0">
    <w:p w14:paraId="39E80D95" w14:textId="77777777" w:rsidR="005A371B" w:rsidRDefault="005A371B" w:rsidP="005345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95F4D" w14:textId="369A2089" w:rsidR="00320A35" w:rsidRDefault="00D9138B" w:rsidP="00320A35">
    <w:r w:rsidRPr="00CD4E81">
      <w:rPr>
        <w:rFonts w:ascii="Arial" w:hAnsi="Arial" w:cs="Arial"/>
        <w:noProof/>
        <w:sz w:val="40"/>
        <w:szCs w:val="32"/>
        <w:lang w:val="en-US"/>
      </w:rPr>
      <w:drawing>
        <wp:anchor distT="0" distB="0" distL="114300" distR="114300" simplePos="0" relativeHeight="251658240" behindDoc="1" locked="0" layoutInCell="1" allowOverlap="1" wp14:anchorId="373405F8" wp14:editId="1A14F573">
          <wp:simplePos x="0" y="0"/>
          <wp:positionH relativeFrom="margin">
            <wp:posOffset>4425719</wp:posOffset>
          </wp:positionH>
          <wp:positionV relativeFrom="paragraph">
            <wp:posOffset>-187037</wp:posOffset>
          </wp:positionV>
          <wp:extent cx="1403350" cy="622300"/>
          <wp:effectExtent l="0" t="0" r="6350" b="6350"/>
          <wp:wrapTight wrapText="bothSides">
            <wp:wrapPolygon edited="0">
              <wp:start x="0" y="0"/>
              <wp:lineTo x="0" y="21159"/>
              <wp:lineTo x="21405" y="21159"/>
              <wp:lineTo x="21405" y="0"/>
              <wp:lineTo x="0" y="0"/>
            </wp:wrapPolygon>
          </wp:wrapTight>
          <wp:docPr id="1" name="Picture 1" descr="C:\Users\Paz.Lopez\Documents\LOGOS\concern 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Paz.Lopez\Documents\LOGOS\concern logo 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03350" cy="622300"/>
                  </a:xfrm>
                  <a:prstGeom prst="rect">
                    <a:avLst/>
                  </a:prstGeom>
                  <a:noFill/>
                  <a:ln>
                    <a:noFill/>
                  </a:ln>
                </pic:spPr>
              </pic:pic>
            </a:graphicData>
          </a:graphic>
        </wp:anchor>
      </w:drawing>
    </w:r>
    <w:r w:rsidR="001B470A">
      <w:rPr>
        <w:noProof/>
        <w:color w:val="1F497D"/>
        <w:lang w:val="en-US"/>
      </w:rPr>
      <w:drawing>
        <wp:anchor distT="0" distB="0" distL="114300" distR="114300" simplePos="0" relativeHeight="251659264" behindDoc="1" locked="0" layoutInCell="1" allowOverlap="1" wp14:anchorId="622A133C" wp14:editId="4D87AAB7">
          <wp:simplePos x="0" y="0"/>
          <wp:positionH relativeFrom="margin">
            <wp:posOffset>34636</wp:posOffset>
          </wp:positionH>
          <wp:positionV relativeFrom="paragraph">
            <wp:posOffset>-207760</wp:posOffset>
          </wp:positionV>
          <wp:extent cx="1288415" cy="669925"/>
          <wp:effectExtent l="0" t="0" r="6985" b="0"/>
          <wp:wrapTight wrapText="bothSides">
            <wp:wrapPolygon edited="0">
              <wp:start x="0" y="0"/>
              <wp:lineTo x="0" y="20883"/>
              <wp:lineTo x="21398" y="20883"/>
              <wp:lineTo x="21398" y="0"/>
              <wp:lineTo x="0" y="0"/>
            </wp:wrapPolygon>
          </wp:wrapTight>
          <wp:docPr id="7" name="Picture 7" descr="cid:image009.png@01D72542.3FB1B8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9.png@01D72542.3FB1B8C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288415" cy="669925"/>
                  </a:xfrm>
                  <a:prstGeom prst="rect">
                    <a:avLst/>
                  </a:prstGeom>
                  <a:noFill/>
                  <a:ln>
                    <a:noFill/>
                  </a:ln>
                </pic:spPr>
              </pic:pic>
            </a:graphicData>
          </a:graphic>
        </wp:anchor>
      </w:drawing>
    </w:r>
    <w:r w:rsidR="00320A35">
      <w:t xml:space="preserve">                </w:t>
    </w:r>
  </w:p>
  <w:p w14:paraId="1901EFAB" w14:textId="20BFDFFD" w:rsidR="00534500" w:rsidRPr="00320A35" w:rsidRDefault="00320A35" w:rsidP="00320A35">
    <w:pPr>
      <w:rPr>
        <w:i/>
      </w:rPr>
    </w:pPr>
    <w:r>
      <w:rPr>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pt;height:10pt" o:bullet="t">
        <v:imagedata r:id="rId1" o:title="BD21298_"/>
      </v:shape>
    </w:pict>
  </w:numPicBullet>
  <w:abstractNum w:abstractNumId="0" w15:restartNumberingAfterBreak="0">
    <w:nsid w:val="00F32612"/>
    <w:multiLevelType w:val="hybridMultilevel"/>
    <w:tmpl w:val="781C389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F95CA1"/>
    <w:multiLevelType w:val="hybridMultilevel"/>
    <w:tmpl w:val="B308C744"/>
    <w:lvl w:ilvl="0" w:tplc="0EEE3EEC">
      <w:start w:val="1"/>
      <w:numFmt w:val="bullet"/>
      <w:lvlText w:val=""/>
      <w:lvlPicBulletId w:val="0"/>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6727A7"/>
    <w:multiLevelType w:val="multilevel"/>
    <w:tmpl w:val="E8209D8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 w15:restartNumberingAfterBreak="0">
    <w:nsid w:val="0F1135FF"/>
    <w:multiLevelType w:val="multilevel"/>
    <w:tmpl w:val="477CB35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A5B462D"/>
    <w:multiLevelType w:val="hybridMultilevel"/>
    <w:tmpl w:val="3F62E48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ADE6DAC"/>
    <w:multiLevelType w:val="hybridMultilevel"/>
    <w:tmpl w:val="3E9A082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C3D131C"/>
    <w:multiLevelType w:val="hybridMultilevel"/>
    <w:tmpl w:val="8DA45F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E125D2D"/>
    <w:multiLevelType w:val="hybridMultilevel"/>
    <w:tmpl w:val="BB64813C"/>
    <w:lvl w:ilvl="0" w:tplc="04090001">
      <w:start w:val="1"/>
      <w:numFmt w:val="bullet"/>
      <w:lvlText w:val=""/>
      <w:lvlJc w:val="left"/>
      <w:pPr>
        <w:tabs>
          <w:tab w:val="num" w:pos="786"/>
        </w:tabs>
        <w:ind w:left="786" w:hanging="360"/>
      </w:pPr>
      <w:rPr>
        <w:rFonts w:ascii="Symbol" w:hAnsi="Symbol" w:hint="default"/>
        <w:color w:val="auto"/>
        <w:sz w:val="24"/>
        <w:szCs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1EB6BAD"/>
    <w:multiLevelType w:val="hybridMultilevel"/>
    <w:tmpl w:val="67EE90C0"/>
    <w:lvl w:ilvl="0" w:tplc="0EEE3EEC">
      <w:start w:val="1"/>
      <w:numFmt w:val="bullet"/>
      <w:lvlText w:val=""/>
      <w:lvlPicBulletId w:val="0"/>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54C1080"/>
    <w:multiLevelType w:val="hybridMultilevel"/>
    <w:tmpl w:val="6C2C3AE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301E21"/>
    <w:multiLevelType w:val="hybridMultilevel"/>
    <w:tmpl w:val="E4845352"/>
    <w:lvl w:ilvl="0" w:tplc="0C1A81F0">
      <w:start w:val="6"/>
      <w:numFmt w:val="decimal"/>
      <w:lvlText w:val="%1."/>
      <w:lvlJc w:val="left"/>
      <w:pPr>
        <w:ind w:left="720" w:hanging="360"/>
      </w:pPr>
      <w:rPr>
        <w:rFonts w:hint="default"/>
      </w:rPr>
    </w:lvl>
    <w:lvl w:ilvl="1" w:tplc="08DAED04">
      <w:start w:val="1"/>
      <w:numFmt w:val="upperRoman"/>
      <w:lvlText w:val="%2)"/>
      <w:lvlJc w:val="left"/>
      <w:pPr>
        <w:ind w:left="1800" w:hanging="720"/>
      </w:pPr>
      <w:rPr>
        <w:rFonts w:hint="default"/>
        <w:b/>
        <w:color w:val="17365D"/>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05913BB"/>
    <w:multiLevelType w:val="hybridMultilevel"/>
    <w:tmpl w:val="4232DE8A"/>
    <w:lvl w:ilvl="0" w:tplc="0EEE3EEC">
      <w:start w:val="1"/>
      <w:numFmt w:val="bullet"/>
      <w:lvlText w:val=""/>
      <w:lvlPicBulletId w:val="0"/>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9DC7D9C"/>
    <w:multiLevelType w:val="hybridMultilevel"/>
    <w:tmpl w:val="51FCA2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CF00E18"/>
    <w:multiLevelType w:val="singleLevel"/>
    <w:tmpl w:val="7A4AC98E"/>
    <w:lvl w:ilvl="0">
      <w:start w:val="1"/>
      <w:numFmt w:val="decimal"/>
      <w:pStyle w:val="ListBullet"/>
      <w:lvlText w:val="%1."/>
      <w:lvlJc w:val="left"/>
      <w:pPr>
        <w:tabs>
          <w:tab w:val="num" w:pos="373"/>
        </w:tabs>
        <w:ind w:left="373" w:hanging="283"/>
      </w:pPr>
      <w:rPr>
        <w:rFonts w:ascii="Tahoma" w:eastAsia="Times New Roman" w:hAnsi="Tahoma" w:cs="Tahoma"/>
      </w:rPr>
    </w:lvl>
  </w:abstractNum>
  <w:abstractNum w:abstractNumId="14" w15:restartNumberingAfterBreak="0">
    <w:nsid w:val="43596E3D"/>
    <w:multiLevelType w:val="hybridMultilevel"/>
    <w:tmpl w:val="F71EF294"/>
    <w:lvl w:ilvl="0" w:tplc="0EEE3EEC">
      <w:start w:val="1"/>
      <w:numFmt w:val="bullet"/>
      <w:lvlText w:val=""/>
      <w:lvlPicBulletId w:val="0"/>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53E1616"/>
    <w:multiLevelType w:val="hybridMultilevel"/>
    <w:tmpl w:val="53D6BC2A"/>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46352366"/>
    <w:multiLevelType w:val="hybridMultilevel"/>
    <w:tmpl w:val="507AE8A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4B4018B2"/>
    <w:multiLevelType w:val="hybridMultilevel"/>
    <w:tmpl w:val="30C43C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3343108"/>
    <w:multiLevelType w:val="hybridMultilevel"/>
    <w:tmpl w:val="EE0CF908"/>
    <w:lvl w:ilvl="0" w:tplc="0409001B">
      <w:start w:val="1"/>
      <w:numFmt w:val="lowerRoman"/>
      <w:lvlText w:val="%1."/>
      <w:lvlJc w:val="righ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9" w15:restartNumberingAfterBreak="0">
    <w:nsid w:val="54353B77"/>
    <w:multiLevelType w:val="hybridMultilevel"/>
    <w:tmpl w:val="182CA896"/>
    <w:lvl w:ilvl="0" w:tplc="0EEE3EEC">
      <w:start w:val="1"/>
      <w:numFmt w:val="bullet"/>
      <w:lvlText w:val=""/>
      <w:lvlPicBulletId w:val="0"/>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7870BE7"/>
    <w:multiLevelType w:val="hybridMultilevel"/>
    <w:tmpl w:val="A22C22F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38F3EA2"/>
    <w:multiLevelType w:val="singleLevel"/>
    <w:tmpl w:val="05108DF6"/>
    <w:lvl w:ilvl="0">
      <w:start w:val="1"/>
      <w:numFmt w:val="lowerLetter"/>
      <w:lvlText w:val="%1)"/>
      <w:lvlJc w:val="left"/>
      <w:pPr>
        <w:tabs>
          <w:tab w:val="num" w:pos="861"/>
        </w:tabs>
        <w:ind w:left="861" w:hanging="435"/>
      </w:pPr>
      <w:rPr>
        <w:rFonts w:hint="default"/>
        <w:b w:val="0"/>
      </w:rPr>
    </w:lvl>
  </w:abstractNum>
  <w:abstractNum w:abstractNumId="22" w15:restartNumberingAfterBreak="0">
    <w:nsid w:val="63D93AF5"/>
    <w:multiLevelType w:val="hybridMultilevel"/>
    <w:tmpl w:val="808CE8A4"/>
    <w:lvl w:ilvl="0" w:tplc="96585410">
      <w:start w:val="1"/>
      <w:numFmt w:val="bullet"/>
      <w:lvlText w:val=""/>
      <w:lvlPicBulletId w:val="0"/>
      <w:lvlJc w:val="left"/>
      <w:pPr>
        <w:tabs>
          <w:tab w:val="num" w:pos="1080"/>
        </w:tabs>
        <w:ind w:left="1080" w:hanging="360"/>
      </w:pPr>
      <w:rPr>
        <w:rFonts w:ascii="Symbol" w:hAnsi="Symbol" w:hint="default"/>
        <w:color w:val="auto"/>
        <w:sz w:val="24"/>
        <w:szCs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641D79BF"/>
    <w:multiLevelType w:val="hybridMultilevel"/>
    <w:tmpl w:val="E65027FC"/>
    <w:lvl w:ilvl="0" w:tplc="34109578">
      <w:start w:val="1"/>
      <w:numFmt w:val="bullet"/>
      <w:lvlText w:val=""/>
      <w:lvlJc w:val="left"/>
      <w:pPr>
        <w:tabs>
          <w:tab w:val="num" w:pos="1080"/>
        </w:tabs>
        <w:ind w:left="1080" w:hanging="360"/>
      </w:pPr>
      <w:rPr>
        <w:rFonts w:ascii="Wingdings" w:hAnsi="Wingdings" w:hint="default"/>
        <w:sz w:val="16"/>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7B676E88"/>
    <w:multiLevelType w:val="hybridMultilevel"/>
    <w:tmpl w:val="37A66DF2"/>
    <w:lvl w:ilvl="0" w:tplc="0EEE3EEC">
      <w:start w:val="1"/>
      <w:numFmt w:val="bullet"/>
      <w:lvlText w:val=""/>
      <w:lvlPicBulletId w:val="0"/>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DF74576"/>
    <w:multiLevelType w:val="hybridMultilevel"/>
    <w:tmpl w:val="208C26F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F7E5CB2"/>
    <w:multiLevelType w:val="hybridMultilevel"/>
    <w:tmpl w:val="B680EDF2"/>
    <w:lvl w:ilvl="0" w:tplc="04090001">
      <w:start w:val="1"/>
      <w:numFmt w:val="bullet"/>
      <w:lvlText w:val=""/>
      <w:lvlJc w:val="left"/>
      <w:pPr>
        <w:tabs>
          <w:tab w:val="num" w:pos="540"/>
        </w:tabs>
        <w:ind w:left="540" w:hanging="360"/>
      </w:pPr>
      <w:rPr>
        <w:rFonts w:ascii="Symbol" w:hAnsi="Symbol" w:hint="default"/>
      </w:rPr>
    </w:lvl>
    <w:lvl w:ilvl="1" w:tplc="ADC03CA4">
      <w:start w:val="4"/>
      <w:numFmt w:val="bullet"/>
      <w:lvlText w:val="-"/>
      <w:lvlJc w:val="left"/>
      <w:pPr>
        <w:tabs>
          <w:tab w:val="num" w:pos="1260"/>
        </w:tabs>
        <w:ind w:left="1260" w:hanging="360"/>
      </w:pPr>
      <w:rPr>
        <w:rFonts w:ascii="Tahoma" w:eastAsia="Times New Roman" w:hAnsi="Tahoma" w:cs="Tahoma"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num w:numId="1">
    <w:abstractNumId w:val="25"/>
  </w:num>
  <w:num w:numId="2">
    <w:abstractNumId w:val="1"/>
  </w:num>
  <w:num w:numId="3">
    <w:abstractNumId w:val="19"/>
  </w:num>
  <w:num w:numId="4">
    <w:abstractNumId w:val="14"/>
  </w:num>
  <w:num w:numId="5">
    <w:abstractNumId w:val="24"/>
  </w:num>
  <w:num w:numId="6">
    <w:abstractNumId w:val="4"/>
  </w:num>
  <w:num w:numId="7">
    <w:abstractNumId w:val="2"/>
  </w:num>
  <w:num w:numId="8">
    <w:abstractNumId w:val="23"/>
  </w:num>
  <w:num w:numId="9">
    <w:abstractNumId w:val="11"/>
  </w:num>
  <w:num w:numId="10">
    <w:abstractNumId w:val="8"/>
  </w:num>
  <w:num w:numId="11">
    <w:abstractNumId w:val="22"/>
  </w:num>
  <w:num w:numId="12">
    <w:abstractNumId w:val="15"/>
  </w:num>
  <w:num w:numId="13">
    <w:abstractNumId w:val="3"/>
  </w:num>
  <w:num w:numId="14">
    <w:abstractNumId w:val="7"/>
  </w:num>
  <w:num w:numId="15">
    <w:abstractNumId w:val="17"/>
  </w:num>
  <w:num w:numId="16">
    <w:abstractNumId w:val="12"/>
  </w:num>
  <w:num w:numId="17">
    <w:abstractNumId w:val="18"/>
  </w:num>
  <w:num w:numId="18">
    <w:abstractNumId w:val="16"/>
  </w:num>
  <w:num w:numId="19">
    <w:abstractNumId w:val="21"/>
  </w:num>
  <w:num w:numId="20">
    <w:abstractNumId w:val="26"/>
  </w:num>
  <w:num w:numId="21">
    <w:abstractNumId w:val="13"/>
  </w:num>
  <w:num w:numId="22">
    <w:abstractNumId w:val="0"/>
  </w:num>
  <w:num w:numId="23">
    <w:abstractNumId w:val="9"/>
  </w:num>
  <w:num w:numId="24">
    <w:abstractNumId w:val="20"/>
  </w:num>
  <w:num w:numId="25">
    <w:abstractNumId w:val="6"/>
  </w:num>
  <w:num w:numId="26">
    <w:abstractNumId w:val="10"/>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1A3"/>
    <w:rsid w:val="000334F8"/>
    <w:rsid w:val="0003616A"/>
    <w:rsid w:val="000419DB"/>
    <w:rsid w:val="00066D11"/>
    <w:rsid w:val="00072EF3"/>
    <w:rsid w:val="000739BF"/>
    <w:rsid w:val="000871E1"/>
    <w:rsid w:val="00087E7D"/>
    <w:rsid w:val="00095ED9"/>
    <w:rsid w:val="000A2042"/>
    <w:rsid w:val="000D3EF2"/>
    <w:rsid w:val="00106473"/>
    <w:rsid w:val="001101EF"/>
    <w:rsid w:val="00123453"/>
    <w:rsid w:val="00175F3D"/>
    <w:rsid w:val="001B470A"/>
    <w:rsid w:val="001C154A"/>
    <w:rsid w:val="001D7147"/>
    <w:rsid w:val="001F72CB"/>
    <w:rsid w:val="00242559"/>
    <w:rsid w:val="002439F0"/>
    <w:rsid w:val="00274824"/>
    <w:rsid w:val="002C2113"/>
    <w:rsid w:val="002D1631"/>
    <w:rsid w:val="002E14BE"/>
    <w:rsid w:val="002E3EB8"/>
    <w:rsid w:val="002E748D"/>
    <w:rsid w:val="0030353B"/>
    <w:rsid w:val="00320A35"/>
    <w:rsid w:val="00345C81"/>
    <w:rsid w:val="003644AE"/>
    <w:rsid w:val="00364C49"/>
    <w:rsid w:val="003950BF"/>
    <w:rsid w:val="00396550"/>
    <w:rsid w:val="00396E0A"/>
    <w:rsid w:val="003A7392"/>
    <w:rsid w:val="003B409B"/>
    <w:rsid w:val="003E1DEA"/>
    <w:rsid w:val="003E6D4B"/>
    <w:rsid w:val="003F797D"/>
    <w:rsid w:val="0043317E"/>
    <w:rsid w:val="00434362"/>
    <w:rsid w:val="0045237D"/>
    <w:rsid w:val="00474D68"/>
    <w:rsid w:val="004804E3"/>
    <w:rsid w:val="00493615"/>
    <w:rsid w:val="00494128"/>
    <w:rsid w:val="004A7CE2"/>
    <w:rsid w:val="004B21A3"/>
    <w:rsid w:val="004D0C43"/>
    <w:rsid w:val="004E570C"/>
    <w:rsid w:val="004E7BDD"/>
    <w:rsid w:val="00520124"/>
    <w:rsid w:val="00521991"/>
    <w:rsid w:val="00534500"/>
    <w:rsid w:val="005A371B"/>
    <w:rsid w:val="005A4140"/>
    <w:rsid w:val="005C5108"/>
    <w:rsid w:val="005D068D"/>
    <w:rsid w:val="006675DC"/>
    <w:rsid w:val="00684271"/>
    <w:rsid w:val="00686B77"/>
    <w:rsid w:val="006952CF"/>
    <w:rsid w:val="006B25C0"/>
    <w:rsid w:val="006B3577"/>
    <w:rsid w:val="006C04D1"/>
    <w:rsid w:val="0075014B"/>
    <w:rsid w:val="007728EF"/>
    <w:rsid w:val="007C60CE"/>
    <w:rsid w:val="007C6BD3"/>
    <w:rsid w:val="007D72F6"/>
    <w:rsid w:val="007F55B0"/>
    <w:rsid w:val="0081239B"/>
    <w:rsid w:val="00820EF1"/>
    <w:rsid w:val="00821EAD"/>
    <w:rsid w:val="00825FA4"/>
    <w:rsid w:val="00875C1B"/>
    <w:rsid w:val="00894473"/>
    <w:rsid w:val="008F3BE1"/>
    <w:rsid w:val="00901B58"/>
    <w:rsid w:val="00904C56"/>
    <w:rsid w:val="0091251D"/>
    <w:rsid w:val="0091548F"/>
    <w:rsid w:val="00924004"/>
    <w:rsid w:val="00955432"/>
    <w:rsid w:val="00965EFB"/>
    <w:rsid w:val="00966E26"/>
    <w:rsid w:val="0099626F"/>
    <w:rsid w:val="009A3DAB"/>
    <w:rsid w:val="009C62F9"/>
    <w:rsid w:val="009C720D"/>
    <w:rsid w:val="00A064A7"/>
    <w:rsid w:val="00A7741D"/>
    <w:rsid w:val="00AA37CF"/>
    <w:rsid w:val="00AD401D"/>
    <w:rsid w:val="00B16435"/>
    <w:rsid w:val="00B32D5A"/>
    <w:rsid w:val="00B51987"/>
    <w:rsid w:val="00B6291B"/>
    <w:rsid w:val="00BB405F"/>
    <w:rsid w:val="00BB779F"/>
    <w:rsid w:val="00BF19E3"/>
    <w:rsid w:val="00BF7F04"/>
    <w:rsid w:val="00C1607F"/>
    <w:rsid w:val="00C34BB0"/>
    <w:rsid w:val="00C35B39"/>
    <w:rsid w:val="00C54572"/>
    <w:rsid w:val="00C6198E"/>
    <w:rsid w:val="00C65DDB"/>
    <w:rsid w:val="00C87D25"/>
    <w:rsid w:val="00CC1910"/>
    <w:rsid w:val="00CF4FE4"/>
    <w:rsid w:val="00D01919"/>
    <w:rsid w:val="00D3209F"/>
    <w:rsid w:val="00D76AF8"/>
    <w:rsid w:val="00D9138B"/>
    <w:rsid w:val="00DC274C"/>
    <w:rsid w:val="00DD7F76"/>
    <w:rsid w:val="00DE178A"/>
    <w:rsid w:val="00DE7084"/>
    <w:rsid w:val="00DF09D5"/>
    <w:rsid w:val="00E16C8D"/>
    <w:rsid w:val="00E2440F"/>
    <w:rsid w:val="00E30838"/>
    <w:rsid w:val="00E3103F"/>
    <w:rsid w:val="00E34C09"/>
    <w:rsid w:val="00E4716E"/>
    <w:rsid w:val="00E606AE"/>
    <w:rsid w:val="00E72DED"/>
    <w:rsid w:val="00E814F6"/>
    <w:rsid w:val="00E92543"/>
    <w:rsid w:val="00EA2751"/>
    <w:rsid w:val="00EB47DC"/>
    <w:rsid w:val="00EC307B"/>
    <w:rsid w:val="00ED1D46"/>
    <w:rsid w:val="00EF10FE"/>
    <w:rsid w:val="00EF2004"/>
    <w:rsid w:val="00EF4792"/>
    <w:rsid w:val="00F06148"/>
    <w:rsid w:val="00F25149"/>
    <w:rsid w:val="00F276DF"/>
    <w:rsid w:val="00F4353A"/>
    <w:rsid w:val="00F56AA3"/>
    <w:rsid w:val="00FA76B3"/>
    <w:rsid w:val="00FC4C20"/>
    <w:rsid w:val="00FF0938"/>
    <w:rsid w:val="00FF7B4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7FBF7A"/>
  <w15:docId w15:val="{BA1F0B2B-A103-4B9D-A52F-31FAB093B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20A35"/>
    <w:pPr>
      <w:keepNext/>
      <w:pBdr>
        <w:top w:val="single" w:sz="12" w:space="1" w:color="auto"/>
        <w:bottom w:val="single" w:sz="12" w:space="1" w:color="auto"/>
      </w:pBdr>
      <w:spacing w:after="0" w:line="240" w:lineRule="auto"/>
      <w:outlineLvl w:val="0"/>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21A3"/>
    <w:pPr>
      <w:ind w:left="720"/>
      <w:contextualSpacing/>
    </w:pPr>
  </w:style>
  <w:style w:type="paragraph" w:styleId="Header">
    <w:name w:val="header"/>
    <w:basedOn w:val="Normal"/>
    <w:link w:val="HeaderChar"/>
    <w:uiPriority w:val="99"/>
    <w:unhideWhenUsed/>
    <w:rsid w:val="005345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500"/>
  </w:style>
  <w:style w:type="paragraph" w:styleId="Footer">
    <w:name w:val="footer"/>
    <w:basedOn w:val="Normal"/>
    <w:link w:val="FooterChar"/>
    <w:uiPriority w:val="99"/>
    <w:unhideWhenUsed/>
    <w:rsid w:val="005345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500"/>
  </w:style>
  <w:style w:type="paragraph" w:styleId="BalloonText">
    <w:name w:val="Balloon Text"/>
    <w:basedOn w:val="Normal"/>
    <w:link w:val="BalloonTextChar"/>
    <w:uiPriority w:val="99"/>
    <w:semiHidden/>
    <w:unhideWhenUsed/>
    <w:rsid w:val="005345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500"/>
    <w:rPr>
      <w:rFonts w:ascii="Tahoma" w:hAnsi="Tahoma" w:cs="Tahoma"/>
      <w:sz w:val="16"/>
      <w:szCs w:val="16"/>
    </w:rPr>
  </w:style>
  <w:style w:type="paragraph" w:styleId="BodyText">
    <w:name w:val="Body Text"/>
    <w:basedOn w:val="Normal"/>
    <w:link w:val="BodyTextChar"/>
    <w:rsid w:val="00875C1B"/>
    <w:pPr>
      <w:spacing w:before="120" w:after="180" w:line="240" w:lineRule="auto"/>
      <w:jc w:val="both"/>
    </w:pPr>
    <w:rPr>
      <w:rFonts w:ascii="Times New Roman" w:eastAsia="Times New Roman" w:hAnsi="Times New Roman" w:cs="Times New Roman"/>
      <w:szCs w:val="20"/>
      <w:lang w:val="en-GB"/>
    </w:rPr>
  </w:style>
  <w:style w:type="character" w:customStyle="1" w:styleId="BodyTextChar">
    <w:name w:val="Body Text Char"/>
    <w:basedOn w:val="DefaultParagraphFont"/>
    <w:link w:val="BodyText"/>
    <w:rsid w:val="00875C1B"/>
    <w:rPr>
      <w:rFonts w:ascii="Times New Roman" w:eastAsia="Times New Roman" w:hAnsi="Times New Roman" w:cs="Times New Roman"/>
      <w:szCs w:val="20"/>
      <w:lang w:val="en-GB"/>
    </w:rPr>
  </w:style>
  <w:style w:type="paragraph" w:styleId="NormalIndent">
    <w:name w:val="Normal Indent"/>
    <w:basedOn w:val="BodyTextIndent"/>
    <w:rsid w:val="00875C1B"/>
    <w:pPr>
      <w:tabs>
        <w:tab w:val="left" w:pos="-720"/>
      </w:tabs>
      <w:suppressAutoHyphens/>
      <w:spacing w:before="120" w:after="0" w:line="240" w:lineRule="auto"/>
      <w:ind w:left="720"/>
      <w:jc w:val="both"/>
    </w:pPr>
    <w:rPr>
      <w:rFonts w:ascii="Times New Roman" w:eastAsia="Times New Roman" w:hAnsi="Times New Roman" w:cs="Times New Roman"/>
      <w:szCs w:val="20"/>
      <w:lang w:val="en-GB"/>
    </w:rPr>
  </w:style>
  <w:style w:type="paragraph" w:styleId="BodyTextIndent">
    <w:name w:val="Body Text Indent"/>
    <w:basedOn w:val="Normal"/>
    <w:link w:val="BodyTextIndentChar"/>
    <w:uiPriority w:val="99"/>
    <w:semiHidden/>
    <w:unhideWhenUsed/>
    <w:rsid w:val="00875C1B"/>
    <w:pPr>
      <w:spacing w:after="120"/>
      <w:ind w:left="360"/>
    </w:pPr>
  </w:style>
  <w:style w:type="character" w:customStyle="1" w:styleId="BodyTextIndentChar">
    <w:name w:val="Body Text Indent Char"/>
    <w:basedOn w:val="DefaultParagraphFont"/>
    <w:link w:val="BodyTextIndent"/>
    <w:uiPriority w:val="99"/>
    <w:semiHidden/>
    <w:rsid w:val="00875C1B"/>
  </w:style>
  <w:style w:type="paragraph" w:styleId="PlainText">
    <w:name w:val="Plain Text"/>
    <w:basedOn w:val="Normal"/>
    <w:link w:val="PlainTextChar"/>
    <w:rsid w:val="006952CF"/>
    <w:pPr>
      <w:spacing w:after="240" w:line="240" w:lineRule="auto"/>
      <w:jc w:val="both"/>
    </w:pPr>
    <w:rPr>
      <w:rFonts w:ascii="Courier New" w:eastAsia="Times New Roman" w:hAnsi="Courier New" w:cs="Times New Roman"/>
      <w:sz w:val="20"/>
      <w:szCs w:val="20"/>
      <w:lang w:val="en-GB" w:eastAsia="en-GB"/>
    </w:rPr>
  </w:style>
  <w:style w:type="character" w:customStyle="1" w:styleId="PlainTextChar">
    <w:name w:val="Plain Text Char"/>
    <w:basedOn w:val="DefaultParagraphFont"/>
    <w:link w:val="PlainText"/>
    <w:rsid w:val="006952CF"/>
    <w:rPr>
      <w:rFonts w:ascii="Courier New" w:eastAsia="Times New Roman" w:hAnsi="Courier New" w:cs="Times New Roman"/>
      <w:sz w:val="20"/>
      <w:szCs w:val="20"/>
      <w:lang w:val="en-GB" w:eastAsia="en-GB"/>
    </w:rPr>
  </w:style>
  <w:style w:type="character" w:styleId="CommentReference">
    <w:name w:val="annotation reference"/>
    <w:rsid w:val="006952CF"/>
    <w:rPr>
      <w:sz w:val="16"/>
      <w:szCs w:val="16"/>
    </w:rPr>
  </w:style>
  <w:style w:type="paragraph" w:styleId="CommentText">
    <w:name w:val="annotation text"/>
    <w:basedOn w:val="Normal"/>
    <w:link w:val="CommentTextChar"/>
    <w:rsid w:val="006952CF"/>
    <w:pPr>
      <w:spacing w:before="120"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6952CF"/>
    <w:rPr>
      <w:rFonts w:ascii="Times New Roman" w:eastAsia="Times New Roman" w:hAnsi="Times New Roman" w:cs="Times New Roman"/>
      <w:sz w:val="20"/>
      <w:szCs w:val="20"/>
      <w:lang w:val="en-GB"/>
    </w:rPr>
  </w:style>
  <w:style w:type="paragraph" w:styleId="ListBullet">
    <w:name w:val="List Bullet"/>
    <w:basedOn w:val="Normal"/>
    <w:rsid w:val="00966E26"/>
    <w:pPr>
      <w:numPr>
        <w:numId w:val="21"/>
      </w:numPr>
      <w:spacing w:after="240" w:line="240" w:lineRule="auto"/>
      <w:jc w:val="both"/>
    </w:pPr>
    <w:rPr>
      <w:rFonts w:ascii="Times New Roman" w:eastAsia="Times New Roman" w:hAnsi="Times New Roman" w:cs="Times New Roman"/>
      <w:sz w:val="24"/>
      <w:szCs w:val="20"/>
      <w:lang w:val="en-GB"/>
    </w:rPr>
  </w:style>
  <w:style w:type="paragraph" w:styleId="CommentSubject">
    <w:name w:val="annotation subject"/>
    <w:basedOn w:val="CommentText"/>
    <w:next w:val="CommentText"/>
    <w:link w:val="CommentSubjectChar"/>
    <w:uiPriority w:val="99"/>
    <w:semiHidden/>
    <w:unhideWhenUsed/>
    <w:rsid w:val="000419DB"/>
    <w:pPr>
      <w:spacing w:before="0" w:after="200"/>
    </w:pPr>
    <w:rPr>
      <w:rFonts w:asciiTheme="minorHAnsi" w:eastAsiaTheme="minorHAnsi" w:hAnsiTheme="minorHAnsi" w:cstheme="minorBidi"/>
      <w:b/>
      <w:bCs/>
      <w:lang w:val="en-IE"/>
    </w:rPr>
  </w:style>
  <w:style w:type="character" w:customStyle="1" w:styleId="CommentSubjectChar">
    <w:name w:val="Comment Subject Char"/>
    <w:basedOn w:val="CommentTextChar"/>
    <w:link w:val="CommentSubject"/>
    <w:uiPriority w:val="99"/>
    <w:semiHidden/>
    <w:rsid w:val="000419DB"/>
    <w:rPr>
      <w:rFonts w:ascii="Times New Roman" w:eastAsia="Times New Roman" w:hAnsi="Times New Roman" w:cs="Times New Roman"/>
      <w:b/>
      <w:bCs/>
      <w:sz w:val="20"/>
      <w:szCs w:val="20"/>
      <w:lang w:val="en-GB"/>
    </w:rPr>
  </w:style>
  <w:style w:type="paragraph" w:customStyle="1" w:styleId="Default">
    <w:name w:val="Default"/>
    <w:rsid w:val="00E30838"/>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val="it-IT" w:eastAsia="it-IT"/>
    </w:rPr>
  </w:style>
  <w:style w:type="paragraph" w:styleId="Revision">
    <w:name w:val="Revision"/>
    <w:hidden/>
    <w:uiPriority w:val="99"/>
    <w:semiHidden/>
    <w:rsid w:val="00C87D25"/>
    <w:pPr>
      <w:spacing w:after="0" w:line="240" w:lineRule="auto"/>
    </w:pPr>
  </w:style>
  <w:style w:type="paragraph" w:styleId="Caption">
    <w:name w:val="caption"/>
    <w:basedOn w:val="Normal"/>
    <w:next w:val="Normal"/>
    <w:uiPriority w:val="35"/>
    <w:unhideWhenUsed/>
    <w:qFormat/>
    <w:rsid w:val="006B3577"/>
    <w:pPr>
      <w:spacing w:line="240" w:lineRule="auto"/>
    </w:pPr>
    <w:rPr>
      <w:i/>
      <w:iCs/>
      <w:color w:val="1F497D" w:themeColor="text2"/>
      <w:sz w:val="18"/>
      <w:szCs w:val="18"/>
    </w:rPr>
  </w:style>
  <w:style w:type="table" w:styleId="TableGrid">
    <w:name w:val="Table Grid"/>
    <w:basedOn w:val="TableNormal"/>
    <w:uiPriority w:val="39"/>
    <w:rsid w:val="003A73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320A35"/>
    <w:rPr>
      <w:rFonts w:ascii="Times New Roman" w:eastAsia="Times New Roman" w:hAnsi="Times New Roman" w:cs="Times New Roman"/>
      <w:b/>
      <w:bCs/>
      <w:sz w:val="24"/>
      <w:szCs w:val="24"/>
      <w:lang w:val="en-GB"/>
    </w:rPr>
  </w:style>
  <w:style w:type="paragraph" w:styleId="BodyTextIndent2">
    <w:name w:val="Body Text Indent 2"/>
    <w:basedOn w:val="Normal"/>
    <w:link w:val="BodyTextIndent2Char"/>
    <w:uiPriority w:val="99"/>
    <w:semiHidden/>
    <w:unhideWhenUsed/>
    <w:rsid w:val="00396550"/>
    <w:pPr>
      <w:spacing w:after="120" w:line="480" w:lineRule="auto"/>
      <w:ind w:left="360"/>
    </w:pPr>
  </w:style>
  <w:style w:type="character" w:customStyle="1" w:styleId="BodyTextIndent2Char">
    <w:name w:val="Body Text Indent 2 Char"/>
    <w:basedOn w:val="DefaultParagraphFont"/>
    <w:link w:val="BodyTextIndent2"/>
    <w:uiPriority w:val="99"/>
    <w:semiHidden/>
    <w:rsid w:val="00396550"/>
  </w:style>
  <w:style w:type="character" w:styleId="Hyperlink">
    <w:name w:val="Hyperlink"/>
    <w:basedOn w:val="DefaultParagraphFont"/>
    <w:uiPriority w:val="99"/>
    <w:unhideWhenUsed/>
    <w:rsid w:val="003965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aron.emukule@concern.ne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curement.hargeisa@concern.ne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cid:image009.png@01D72542.3FB1B8C0" TargetMode="External"/><Relationship Id="rId2" Type="http://schemas.openxmlformats.org/officeDocument/2006/relationships/image" Target="media/image4.pn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8060619A3442ECA9CEB9CCEF98AC49"/>
        <w:category>
          <w:name w:val="General"/>
          <w:gallery w:val="placeholder"/>
        </w:category>
        <w:types>
          <w:type w:val="bbPlcHdr"/>
        </w:types>
        <w:behaviors>
          <w:behavior w:val="content"/>
        </w:behaviors>
        <w:guid w:val="{C2BBBCCD-FF15-4607-8A98-4AAEC8865E79}"/>
      </w:docPartPr>
      <w:docPartBody>
        <w:p w:rsidR="00A8220E" w:rsidRDefault="005813AF" w:rsidP="005813AF">
          <w:pPr>
            <w:pStyle w:val="418060619A3442ECA9CEB9CCEF98AC49"/>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3AF"/>
    <w:rsid w:val="0003787A"/>
    <w:rsid w:val="000F1F8B"/>
    <w:rsid w:val="00100535"/>
    <w:rsid w:val="001018A7"/>
    <w:rsid w:val="001B68A4"/>
    <w:rsid w:val="002F0B50"/>
    <w:rsid w:val="00302CB6"/>
    <w:rsid w:val="00334E75"/>
    <w:rsid w:val="003C21FD"/>
    <w:rsid w:val="004A151B"/>
    <w:rsid w:val="005449C6"/>
    <w:rsid w:val="00551CDF"/>
    <w:rsid w:val="00556001"/>
    <w:rsid w:val="005813AF"/>
    <w:rsid w:val="00607C4A"/>
    <w:rsid w:val="00636E62"/>
    <w:rsid w:val="00697064"/>
    <w:rsid w:val="007C3458"/>
    <w:rsid w:val="007F67B1"/>
    <w:rsid w:val="00944794"/>
    <w:rsid w:val="009A7FF6"/>
    <w:rsid w:val="00A8220E"/>
    <w:rsid w:val="00AA0560"/>
    <w:rsid w:val="00B13E06"/>
    <w:rsid w:val="00B64EDE"/>
    <w:rsid w:val="00CB5000"/>
    <w:rsid w:val="00CC12E4"/>
    <w:rsid w:val="00D27E98"/>
    <w:rsid w:val="00D33EB9"/>
    <w:rsid w:val="00E4065F"/>
    <w:rsid w:val="00E81AF8"/>
    <w:rsid w:val="00FA78F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C65DC10120D4C69BF9F900CD4A69304">
    <w:name w:val="6C65DC10120D4C69BF9F900CD4A69304"/>
    <w:rsid w:val="005813AF"/>
  </w:style>
  <w:style w:type="paragraph" w:customStyle="1" w:styleId="10413022E625433F89CFF54F1DA3E8AE">
    <w:name w:val="10413022E625433F89CFF54F1DA3E8AE"/>
    <w:rsid w:val="005813AF"/>
  </w:style>
  <w:style w:type="paragraph" w:customStyle="1" w:styleId="418060619A3442ECA9CEB9CCEF98AC49">
    <w:name w:val="418060619A3442ECA9CEB9CCEF98AC49"/>
    <w:rsid w:val="005813AF"/>
  </w:style>
  <w:style w:type="paragraph" w:customStyle="1" w:styleId="53BDAF59E137434DB2AA74E8659C7C1F">
    <w:name w:val="53BDAF59E137434DB2AA74E8659C7C1F"/>
    <w:rsid w:val="00B64ED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2020-11-25T00:00:00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EA356CB481054C9819212A6EE7F56B" ma:contentTypeVersion="14" ma:contentTypeDescription="Create a new document." ma:contentTypeScope="" ma:versionID="0f9c2a362f541307a09cfa1b0d00a0b9">
  <xsd:schema xmlns:xsd="http://www.w3.org/2001/XMLSchema" xmlns:xs="http://www.w3.org/2001/XMLSchema" xmlns:p="http://schemas.microsoft.com/office/2006/metadata/properties" xmlns:ns3="2a8fb1f1-b1f6-4c49-8cc1-25c28b8e5e7b" xmlns:ns4="12e14250-4b35-4588-9ad8-a7671e79fef3" targetNamespace="http://schemas.microsoft.com/office/2006/metadata/properties" ma:root="true" ma:fieldsID="4450c4d48a04c416fbdbab1623b34737" ns3:_="" ns4:_="">
    <xsd:import namespace="2a8fb1f1-b1f6-4c49-8cc1-25c28b8e5e7b"/>
    <xsd:import namespace="12e14250-4b35-4588-9ad8-a7671e79fef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8fb1f1-b1f6-4c49-8cc1-25c28b8e5e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e14250-4b35-4588-9ad8-a7671e79fef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2F73D95-87C4-46E0-88FE-C6413D9D87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8fb1f1-b1f6-4c49-8cc1-25c28b8e5e7b"/>
    <ds:schemaRef ds:uri="12e14250-4b35-4588-9ad8-a7671e79fe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0F2DB2-1E7D-49BE-BFEA-8A3C3A2C3165}">
  <ds:schemaRefs>
    <ds:schemaRef ds:uri="http://schemas.microsoft.com/sharepoint/v3/contenttype/forms"/>
  </ds:schemaRefs>
</ds:datastoreItem>
</file>

<file path=customXml/itemProps4.xml><?xml version="1.0" encoding="utf-8"?>
<ds:datastoreItem xmlns:ds="http://schemas.openxmlformats.org/officeDocument/2006/customXml" ds:itemID="{87DEA0B8-6682-432A-9E67-56737A695E8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1714</Words>
  <Characters>9775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consultancy tor</vt:lpstr>
    </vt:vector>
  </TitlesOfParts>
  <Company>Concern Worldwide</Company>
  <LinksUpToDate>false</LinksUpToDate>
  <CharactersWithSpaces>11467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consultancy tor</dc:title>
  <dc:creator>Haron Emukule</dc:creator>
  <cp:lastModifiedBy>AbdiAziz Jama</cp:lastModifiedBy>
  <cp:revision>2</cp:revision>
  <cp:lastPrinted>2022-06-30T14:30:00Z</cp:lastPrinted>
  <dcterms:created xsi:type="dcterms:W3CDTF">2022-07-12T13:25:00Z</dcterms:created>
  <dcterms:modified xsi:type="dcterms:W3CDTF">2022-07-12T13:25:00Z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0x0101006DEA356CB481054C9819212A6EE7F56B</vt:lpwstr>
  </property>
</Properties>
</file>